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37CB" w14:textId="6285C0FF" w:rsidR="00F230F3" w:rsidRPr="002203A6" w:rsidRDefault="003618EE">
      <w:pPr>
        <w:spacing w:after="0" w:line="240" w:lineRule="auto"/>
        <w:jc w:val="center"/>
        <w:rPr>
          <w:rFonts w:asciiTheme="majorHAnsi" w:eastAsia="Nunito" w:hAnsiTheme="majorHAnsi" w:cstheme="majorHAnsi"/>
          <w:b/>
          <w:color w:val="0B5394"/>
          <w:sz w:val="28"/>
          <w:szCs w:val="28"/>
        </w:rPr>
      </w:pPr>
      <w:bookmarkStart w:id="0" w:name="_erfhwuowkv23" w:colFirst="0" w:colLast="0"/>
      <w:bookmarkEnd w:id="0"/>
      <w:r>
        <w:rPr>
          <w:rFonts w:asciiTheme="majorHAnsi" w:eastAsia="Nunito" w:hAnsiTheme="majorHAnsi" w:cstheme="majorHAnsi"/>
          <w:b/>
          <w:color w:val="0B5394"/>
          <w:sz w:val="28"/>
          <w:szCs w:val="28"/>
        </w:rPr>
        <w:t xml:space="preserve">Elementi i </w:t>
      </w:r>
      <w:r w:rsidR="00136A8D" w:rsidRPr="002203A6">
        <w:rPr>
          <w:rFonts w:asciiTheme="majorHAnsi" w:eastAsia="Nunito" w:hAnsiTheme="majorHAnsi" w:cstheme="majorHAnsi"/>
          <w:b/>
          <w:color w:val="0B5394"/>
          <w:sz w:val="28"/>
          <w:szCs w:val="28"/>
        </w:rPr>
        <w:t xml:space="preserve">Kriteriji vrednovanja </w:t>
      </w:r>
    </w:p>
    <w:p w14:paraId="7BF75543" w14:textId="548AF762" w:rsidR="00F230F3" w:rsidRPr="002203A6" w:rsidRDefault="00C8041D">
      <w:pPr>
        <w:spacing w:after="0"/>
        <w:jc w:val="center"/>
        <w:rPr>
          <w:rFonts w:asciiTheme="majorHAnsi" w:eastAsia="Nunito" w:hAnsiTheme="majorHAnsi" w:cstheme="majorHAnsi"/>
          <w:b/>
          <w:color w:val="0B5394"/>
          <w:sz w:val="36"/>
          <w:szCs w:val="36"/>
        </w:rPr>
      </w:pPr>
      <w:r>
        <w:rPr>
          <w:rFonts w:asciiTheme="majorHAnsi" w:eastAsia="Nunito" w:hAnsiTheme="majorHAnsi" w:cstheme="majorHAnsi"/>
          <w:b/>
          <w:color w:val="0B5394"/>
          <w:sz w:val="36"/>
          <w:szCs w:val="36"/>
        </w:rPr>
        <w:t xml:space="preserve">INFORMATIKA - </w:t>
      </w:r>
      <w:r w:rsidR="00D77400">
        <w:rPr>
          <w:rFonts w:asciiTheme="majorHAnsi" w:eastAsia="Nunito" w:hAnsiTheme="majorHAnsi" w:cstheme="majorHAnsi"/>
          <w:b/>
          <w:color w:val="0B5394"/>
          <w:sz w:val="36"/>
          <w:szCs w:val="36"/>
        </w:rPr>
        <w:t>3</w:t>
      </w:r>
      <w:r w:rsidR="00136A8D" w:rsidRPr="002203A6">
        <w:rPr>
          <w:rFonts w:asciiTheme="majorHAnsi" w:eastAsia="Nunito" w:hAnsiTheme="majorHAnsi" w:cstheme="majorHAnsi"/>
          <w:b/>
          <w:color w:val="0B5394"/>
          <w:sz w:val="36"/>
          <w:szCs w:val="36"/>
        </w:rPr>
        <w:t>. razred</w:t>
      </w:r>
    </w:p>
    <w:p w14:paraId="23BB4CDC" w14:textId="77777777" w:rsidR="0021799A" w:rsidRPr="002203A6" w:rsidRDefault="0021799A" w:rsidP="0021799A">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t>Teme planirane GIK-om:</w:t>
      </w:r>
    </w:p>
    <w:p w14:paraId="63804B84" w14:textId="77777777" w:rsidR="0021799A" w:rsidRPr="002203A6"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 w:val="24"/>
          <w:szCs w:val="24"/>
        </w:rPr>
        <w:sectPr w:rsidR="0021799A" w:rsidRPr="002203A6" w:rsidSect="0021799A">
          <w:headerReference w:type="default" r:id="rId11"/>
          <w:footerReference w:type="default" r:id="rId12"/>
          <w:headerReference w:type="first" r:id="rId13"/>
          <w:type w:val="continuous"/>
          <w:pgSz w:w="16838" w:h="11906"/>
          <w:pgMar w:top="850" w:right="850" w:bottom="499" w:left="1133" w:header="708" w:footer="708" w:gutter="0"/>
          <w:pgNumType w:start="0"/>
          <w:cols w:space="720"/>
          <w:titlePg/>
        </w:sectPr>
      </w:pPr>
    </w:p>
    <w:p w14:paraId="4BDDFE9D" w14:textId="77777777" w:rsidR="0021799A" w:rsidRPr="001B3B33"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Simboli</w:t>
      </w:r>
      <w:r w:rsidRPr="001B3B33">
        <w:rPr>
          <w:rFonts w:asciiTheme="majorHAnsi" w:eastAsia="Nunito" w:hAnsiTheme="majorHAnsi" w:cstheme="majorHAnsi"/>
          <w:szCs w:val="24"/>
        </w:rPr>
        <w:tab/>
      </w:r>
    </w:p>
    <w:p w14:paraId="1E7DA9F3" w14:textId="77777777" w:rsidR="0021799A" w:rsidRPr="001B3B33"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Pletem petlju</w:t>
      </w:r>
    </w:p>
    <w:p w14:paraId="55ED8BBE" w14:textId="77777777" w:rsidR="0021799A" w:rsidRPr="001B3B33"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Sigurno na mreži</w:t>
      </w:r>
    </w:p>
    <w:p w14:paraId="1516E845" w14:textId="77777777" w:rsidR="0021799A" w:rsidRPr="001B3B33"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Nižem naredbe</w:t>
      </w:r>
    </w:p>
    <w:p w14:paraId="2AD9564A" w14:textId="77777777" w:rsidR="0021799A" w:rsidRPr="001B3B33"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Komuniciram i učim na mreži</w:t>
      </w:r>
    </w:p>
    <w:p w14:paraId="6ED029B3" w14:textId="77777777" w:rsidR="0021799A" w:rsidRPr="001B3B33"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Redam i grupiram podatke</w:t>
      </w:r>
    </w:p>
    <w:p w14:paraId="42DCA98B" w14:textId="77777777" w:rsidR="0021799A" w:rsidRPr="001B3B33"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Brinem o zdravlju</w:t>
      </w:r>
    </w:p>
    <w:p w14:paraId="26611A88" w14:textId="77777777" w:rsidR="0021799A" w:rsidRPr="001B3B33"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proofErr w:type="spellStart"/>
      <w:r w:rsidRPr="001B3B33">
        <w:rPr>
          <w:rFonts w:asciiTheme="majorHAnsi" w:eastAsia="Nunito" w:hAnsiTheme="majorHAnsi" w:cstheme="majorHAnsi"/>
          <w:szCs w:val="24"/>
        </w:rPr>
        <w:t>Ups</w:t>
      </w:r>
      <w:proofErr w:type="spellEnd"/>
      <w:r w:rsidRPr="001B3B33">
        <w:rPr>
          <w:rFonts w:asciiTheme="majorHAnsi" w:eastAsia="Nunito" w:hAnsiTheme="majorHAnsi" w:cstheme="majorHAnsi"/>
          <w:szCs w:val="24"/>
        </w:rPr>
        <w:t>, što se događa?</w:t>
      </w:r>
    </w:p>
    <w:p w14:paraId="76438F7F" w14:textId="77777777" w:rsidR="0021799A" w:rsidRPr="001B3B33"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Donosim odluke</w:t>
      </w:r>
    </w:p>
    <w:p w14:paraId="18E4EEE7" w14:textId="77777777" w:rsidR="0021799A" w:rsidRPr="001B3B33"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Predstavljam se</w:t>
      </w:r>
    </w:p>
    <w:p w14:paraId="21ADDFD3" w14:textId="77777777" w:rsidR="0021799A" w:rsidRPr="001B3B33" w:rsidRDefault="0021799A" w:rsidP="0021799A">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sectPr w:rsidR="0021799A" w:rsidRPr="001B3B33" w:rsidSect="002C78F7">
          <w:type w:val="continuous"/>
          <w:pgSz w:w="16838" w:h="11906"/>
          <w:pgMar w:top="850" w:right="850" w:bottom="499" w:left="1133" w:header="708" w:footer="708" w:gutter="0"/>
          <w:pgNumType w:start="0"/>
          <w:cols w:num="4" w:space="171"/>
          <w:titlePg/>
        </w:sectPr>
      </w:pPr>
      <w:r w:rsidRPr="001B3B33">
        <w:rPr>
          <w:rFonts w:asciiTheme="majorHAnsi" w:eastAsia="Nunito" w:hAnsiTheme="majorHAnsi" w:cstheme="majorHAnsi"/>
          <w:szCs w:val="24"/>
        </w:rPr>
        <w:t xml:space="preserve">Stvaram priču u </w:t>
      </w:r>
      <w:proofErr w:type="spellStart"/>
      <w:r w:rsidRPr="001B3B33">
        <w:rPr>
          <w:rFonts w:asciiTheme="majorHAnsi" w:eastAsia="Nunito" w:hAnsiTheme="majorHAnsi" w:cstheme="majorHAnsi"/>
          <w:szCs w:val="24"/>
        </w:rPr>
        <w:t>Scratchu</w:t>
      </w:r>
      <w:proofErr w:type="spellEnd"/>
    </w:p>
    <w:p w14:paraId="3BF52DA4" w14:textId="4C17AADD" w:rsidR="003618EE" w:rsidRDefault="003618EE" w:rsidP="005A2EB1">
      <w:pPr>
        <w:rPr>
          <w:rFonts w:asciiTheme="majorHAnsi" w:hAnsiTheme="majorHAnsi" w:cstheme="majorHAnsi"/>
          <w:sz w:val="20"/>
          <w:szCs w:val="20"/>
        </w:rPr>
      </w:pPr>
    </w:p>
    <w:p w14:paraId="1D968A19" w14:textId="77777777" w:rsidR="003618EE" w:rsidRPr="005F35EA" w:rsidRDefault="003618EE" w:rsidP="003618EE">
      <w:p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Elementi vrednovanja su:</w:t>
      </w:r>
    </w:p>
    <w:p w14:paraId="333C92B0" w14:textId="77777777" w:rsidR="003618EE" w:rsidRPr="005F35EA" w:rsidRDefault="003618EE" w:rsidP="003618EE">
      <w:pPr>
        <w:numPr>
          <w:ilvl w:val="0"/>
          <w:numId w:val="4"/>
        </w:num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usvojenost znanja</w:t>
      </w:r>
    </w:p>
    <w:p w14:paraId="35D426DB" w14:textId="77777777" w:rsidR="003618EE" w:rsidRPr="005F35EA" w:rsidRDefault="003618EE" w:rsidP="003618EE">
      <w:pPr>
        <w:numPr>
          <w:ilvl w:val="0"/>
          <w:numId w:val="4"/>
        </w:num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rješavanje problema</w:t>
      </w:r>
    </w:p>
    <w:p w14:paraId="26E36CE3" w14:textId="77777777" w:rsidR="003618EE" w:rsidRPr="005F35EA" w:rsidRDefault="003618EE" w:rsidP="003618EE">
      <w:pPr>
        <w:numPr>
          <w:ilvl w:val="0"/>
          <w:numId w:val="4"/>
        </w:num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digitalni sadržaji i suradnja</w:t>
      </w:r>
    </w:p>
    <w:p w14:paraId="7DD50552" w14:textId="77777777" w:rsidR="003618EE" w:rsidRPr="005F35EA" w:rsidRDefault="003618EE" w:rsidP="003618EE">
      <w:pPr>
        <w:spacing w:after="0" w:line="240" w:lineRule="auto"/>
        <w:rPr>
          <w:rFonts w:asciiTheme="majorHAnsi" w:eastAsia="Nunito" w:hAnsiTheme="majorHAnsi" w:cstheme="majorHAnsi"/>
          <w:sz w:val="28"/>
          <w:szCs w:val="28"/>
        </w:rPr>
      </w:pPr>
    </w:p>
    <w:p w14:paraId="703A1837" w14:textId="77777777" w:rsidR="003618EE" w:rsidRPr="005F35EA" w:rsidRDefault="003618EE" w:rsidP="003618EE">
      <w:p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 xml:space="preserve">Element </w:t>
      </w:r>
      <w:r w:rsidRPr="005F35EA">
        <w:rPr>
          <w:rFonts w:asciiTheme="majorHAnsi" w:eastAsia="Nunito" w:hAnsiTheme="majorHAnsi" w:cstheme="majorHAnsi"/>
          <w:b/>
          <w:i/>
          <w:sz w:val="28"/>
          <w:szCs w:val="28"/>
        </w:rPr>
        <w:t>usvojenost znanja</w:t>
      </w:r>
      <w:r w:rsidRPr="005F35EA">
        <w:rPr>
          <w:rFonts w:asciiTheme="majorHAnsi" w:eastAsia="Nunito" w:hAnsiTheme="majorHAnsi" w:cstheme="majorHAnsi"/>
          <w:b/>
          <w:sz w:val="28"/>
          <w:szCs w:val="28"/>
        </w:rPr>
        <w:t xml:space="preserve"> </w:t>
      </w:r>
      <w:r w:rsidRPr="005F35EA">
        <w:rPr>
          <w:rFonts w:asciiTheme="majorHAnsi" w:eastAsia="Nunito" w:hAnsiTheme="majorHAnsi" w:cstheme="majorHAnsi"/>
          <w:sz w:val="28"/>
          <w:szCs w:val="28"/>
        </w:rPr>
        <w:t xml:space="preserve">uključuje ocjene za činjenično znanje, razumijevanje koncepata, analiziranje, opisivanje, objašnjavanje, poznavanje pravila. </w:t>
      </w:r>
    </w:p>
    <w:p w14:paraId="7FBFF8E0" w14:textId="77777777" w:rsidR="003618EE" w:rsidRPr="005F35EA" w:rsidRDefault="003618EE" w:rsidP="003618EE">
      <w:pPr>
        <w:spacing w:after="0" w:line="240" w:lineRule="auto"/>
        <w:rPr>
          <w:rFonts w:asciiTheme="majorHAnsi" w:eastAsia="Nunito" w:hAnsiTheme="majorHAnsi" w:cstheme="majorHAnsi"/>
          <w:sz w:val="28"/>
          <w:szCs w:val="28"/>
        </w:rPr>
      </w:pPr>
    </w:p>
    <w:p w14:paraId="02BBB62B" w14:textId="77777777" w:rsidR="003618EE" w:rsidRPr="005F35EA" w:rsidRDefault="003618EE" w:rsidP="003618EE">
      <w:p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 xml:space="preserve">Element </w:t>
      </w:r>
      <w:r w:rsidRPr="005F35EA">
        <w:rPr>
          <w:rFonts w:asciiTheme="majorHAnsi" w:eastAsia="Nunito" w:hAnsiTheme="majorHAnsi" w:cstheme="majorHAnsi"/>
          <w:b/>
          <w:i/>
          <w:sz w:val="28"/>
          <w:szCs w:val="28"/>
        </w:rPr>
        <w:t>rješavanje problema</w:t>
      </w:r>
      <w:r w:rsidRPr="005F35EA">
        <w:rPr>
          <w:rFonts w:asciiTheme="majorHAnsi" w:eastAsia="Nunito" w:hAnsiTheme="majorHAnsi" w:cstheme="majorHAnsi"/>
          <w:sz w:val="28"/>
          <w:szCs w:val="28"/>
        </w:rPr>
        <w:t xml:space="preserve"> uključuje ocjene za analiziranje i modeliranje problema, korake rješavanja, pisanje algoritama, provjeravanje ispravnosti algoritama, strategije pretraživanja i prikupljanja, istraživanje, samostalnost u rješavanju problema. </w:t>
      </w:r>
    </w:p>
    <w:p w14:paraId="76484EC8" w14:textId="77777777" w:rsidR="003618EE" w:rsidRPr="005F35EA" w:rsidRDefault="003618EE" w:rsidP="003618EE">
      <w:pPr>
        <w:spacing w:after="0" w:line="240" w:lineRule="auto"/>
        <w:rPr>
          <w:rFonts w:asciiTheme="majorHAnsi" w:eastAsia="Nunito" w:hAnsiTheme="majorHAnsi" w:cstheme="majorHAnsi"/>
          <w:sz w:val="28"/>
          <w:szCs w:val="28"/>
        </w:rPr>
      </w:pPr>
    </w:p>
    <w:p w14:paraId="4F035395" w14:textId="77777777" w:rsidR="003618EE" w:rsidRPr="005F35EA" w:rsidRDefault="003618EE" w:rsidP="003618EE">
      <w:p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 xml:space="preserve">Element </w:t>
      </w:r>
      <w:r w:rsidRPr="005F35EA">
        <w:rPr>
          <w:rFonts w:asciiTheme="majorHAnsi" w:eastAsia="Nunito" w:hAnsiTheme="majorHAnsi" w:cstheme="majorHAnsi"/>
          <w:b/>
          <w:i/>
          <w:sz w:val="28"/>
          <w:szCs w:val="28"/>
        </w:rPr>
        <w:t>digitalni sadržaji i suradnja</w:t>
      </w:r>
      <w:r w:rsidRPr="005F35EA">
        <w:rPr>
          <w:rFonts w:asciiTheme="majorHAnsi" w:eastAsia="Nunito" w:hAnsiTheme="majorHAnsi" w:cstheme="majorHAnsi"/>
          <w:sz w:val="28"/>
          <w:szCs w:val="28"/>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p w14:paraId="4DAA4E86" w14:textId="77777777" w:rsidR="003618EE" w:rsidRPr="005F35EA" w:rsidRDefault="003618EE" w:rsidP="003618EE">
      <w:pPr>
        <w:spacing w:after="0" w:line="240" w:lineRule="auto"/>
        <w:rPr>
          <w:rFonts w:asciiTheme="majorHAnsi" w:eastAsia="Nunito" w:hAnsiTheme="majorHAnsi" w:cstheme="majorHAnsi"/>
          <w:sz w:val="28"/>
          <w:szCs w:val="28"/>
        </w:rPr>
      </w:pPr>
    </w:p>
    <w:p w14:paraId="19934AE4" w14:textId="77777777" w:rsidR="003618EE" w:rsidRPr="005F35EA" w:rsidRDefault="003618EE" w:rsidP="003618EE">
      <w:pPr>
        <w:spacing w:after="0" w:line="240" w:lineRule="auto"/>
        <w:rPr>
          <w:rFonts w:asciiTheme="majorHAnsi" w:eastAsia="Nunito" w:hAnsiTheme="majorHAnsi" w:cstheme="majorHAnsi"/>
          <w:sz w:val="28"/>
          <w:szCs w:val="28"/>
        </w:rPr>
      </w:pPr>
    </w:p>
    <w:p w14:paraId="42ACC8FF" w14:textId="77777777" w:rsidR="003618EE" w:rsidRPr="005F35EA" w:rsidRDefault="003618EE" w:rsidP="003618EE">
      <w:p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Uspjeh učenika iz Informatike vrednuje se gotovo na svakom satu kroz praktičan rad na računalu, aktivnosti tijekom nastavnog sata, usmeno ispitivanje, pregledavanje domaćih zadaća te dodatne aktivnosti kao što su ponavljanje nastavnih sadržaja s prethodnog sata, rad na projektnim zadatcima, izrada plakata, prezentacija, video materijala, referata, umnih mapa i ostalih digitalnih sadržaja.</w:t>
      </w:r>
    </w:p>
    <w:p w14:paraId="79A7B301" w14:textId="77777777" w:rsidR="003618EE" w:rsidRPr="005F35EA" w:rsidRDefault="003618EE" w:rsidP="003618EE">
      <w:pPr>
        <w:spacing w:after="0" w:line="240" w:lineRule="auto"/>
        <w:rPr>
          <w:rFonts w:asciiTheme="majorHAnsi" w:eastAsia="Nunito" w:hAnsiTheme="majorHAnsi" w:cstheme="majorHAnsi"/>
          <w:sz w:val="28"/>
          <w:szCs w:val="28"/>
        </w:rPr>
      </w:pPr>
    </w:p>
    <w:p w14:paraId="318B1B6F" w14:textId="77777777" w:rsidR="003618EE" w:rsidRPr="005F35EA" w:rsidRDefault="003618EE" w:rsidP="003618EE">
      <w:pPr>
        <w:spacing w:after="0" w:line="240" w:lineRule="auto"/>
        <w:rPr>
          <w:rFonts w:asciiTheme="majorHAnsi" w:eastAsia="Nunito" w:hAnsiTheme="majorHAnsi" w:cstheme="majorHAnsi"/>
          <w:sz w:val="28"/>
          <w:szCs w:val="28"/>
        </w:rPr>
      </w:pPr>
    </w:p>
    <w:p w14:paraId="1261270E" w14:textId="359A98C9" w:rsidR="003618EE" w:rsidRPr="005F35EA" w:rsidRDefault="003618EE" w:rsidP="003618EE">
      <w:pPr>
        <w:spacing w:after="0" w:line="240" w:lineRule="auto"/>
        <w:rPr>
          <w:rFonts w:asciiTheme="majorHAnsi" w:hAnsiTheme="majorHAnsi" w:cstheme="majorHAnsi"/>
          <w:color w:val="000000"/>
          <w:sz w:val="28"/>
          <w:szCs w:val="28"/>
        </w:rPr>
      </w:pPr>
      <w:r w:rsidRPr="005F35EA">
        <w:rPr>
          <w:rStyle w:val="Strong"/>
          <w:rFonts w:asciiTheme="majorHAnsi" w:hAnsiTheme="majorHAnsi" w:cstheme="majorHAnsi"/>
          <w:color w:val="000000"/>
          <w:sz w:val="28"/>
          <w:szCs w:val="28"/>
        </w:rPr>
        <w:lastRenderedPageBreak/>
        <w:t>Usmene provjere</w:t>
      </w:r>
      <w:r w:rsidRPr="005F35EA">
        <w:rPr>
          <w:rFonts w:asciiTheme="majorHAnsi" w:hAnsiTheme="majorHAnsi" w:cstheme="majorHAnsi"/>
          <w:color w:val="000000"/>
          <w:sz w:val="28"/>
          <w:szCs w:val="28"/>
        </w:rPr>
        <w:br/>
        <w:t>Pod usmenim provjeravanjem podrazumijevaju se svi usmeni oblici provjere postignute razine kompetencija ostvarenosti odgojno-obrazovnih ishoda učenika koji rezultiraju ocjenom. Usmeni se oblici provjere provode kontinuirano tijekom nastavne godine. Usmeno provjeravanje i ocjenjivanje učenika se može provoditi na svakom nastavnome satu bez obveze najave i traje maksimalno 10 minuta po učeniku.</w:t>
      </w:r>
      <w:r w:rsidRPr="005F35EA">
        <w:rPr>
          <w:rFonts w:asciiTheme="majorHAnsi" w:hAnsiTheme="majorHAnsi" w:cstheme="majorHAnsi"/>
          <w:color w:val="000000"/>
          <w:sz w:val="28"/>
          <w:szCs w:val="28"/>
        </w:rPr>
        <w:br/>
        <w:t>Oblici usmenog provjeravanja su:</w:t>
      </w:r>
      <w:r w:rsidRPr="005F35EA">
        <w:rPr>
          <w:rFonts w:asciiTheme="majorHAnsi" w:hAnsiTheme="majorHAnsi" w:cstheme="majorHAnsi"/>
          <w:color w:val="000000"/>
          <w:sz w:val="28"/>
          <w:szCs w:val="28"/>
        </w:rPr>
        <w:br/>
        <w:t>– odgovaranje na pitanja,</w:t>
      </w:r>
      <w:r w:rsidRPr="005F35EA">
        <w:rPr>
          <w:rFonts w:asciiTheme="majorHAnsi" w:hAnsiTheme="majorHAnsi" w:cstheme="majorHAnsi"/>
          <w:color w:val="000000"/>
          <w:sz w:val="28"/>
          <w:szCs w:val="28"/>
        </w:rPr>
        <w:br/>
        <w:t>– individualni ili grupni razgovor,</w:t>
      </w:r>
      <w:r w:rsidRPr="005F35EA">
        <w:rPr>
          <w:rFonts w:asciiTheme="majorHAnsi" w:hAnsiTheme="majorHAnsi" w:cstheme="majorHAnsi"/>
          <w:color w:val="000000"/>
          <w:sz w:val="28"/>
          <w:szCs w:val="28"/>
        </w:rPr>
        <w:br/>
        <w:t>– samostalno izlaganje na računalu ili ploči.</w:t>
      </w:r>
      <w:r w:rsidRPr="005F35EA">
        <w:rPr>
          <w:rFonts w:asciiTheme="majorHAnsi" w:hAnsiTheme="majorHAnsi" w:cstheme="majorHAnsi"/>
          <w:color w:val="000000"/>
          <w:sz w:val="28"/>
          <w:szCs w:val="28"/>
        </w:rPr>
        <w:br/>
        <w:t xml:space="preserve">Ocjena je javna uz obrazloženje učitelja. </w:t>
      </w:r>
    </w:p>
    <w:p w14:paraId="642A91FB" w14:textId="77777777" w:rsidR="003618EE" w:rsidRPr="005F35EA" w:rsidRDefault="003618EE" w:rsidP="003618EE">
      <w:pPr>
        <w:spacing w:after="0" w:line="240" w:lineRule="auto"/>
        <w:rPr>
          <w:rFonts w:asciiTheme="majorHAnsi" w:hAnsiTheme="majorHAnsi" w:cstheme="majorHAnsi"/>
          <w:color w:val="000000"/>
          <w:sz w:val="28"/>
          <w:szCs w:val="28"/>
        </w:rPr>
      </w:pPr>
    </w:p>
    <w:p w14:paraId="502F3841" w14:textId="77777777" w:rsidR="003618EE" w:rsidRDefault="003618EE" w:rsidP="003618EE">
      <w:pPr>
        <w:spacing w:after="0" w:line="240" w:lineRule="auto"/>
        <w:rPr>
          <w:rFonts w:asciiTheme="majorHAnsi" w:hAnsiTheme="majorHAnsi" w:cstheme="majorHAnsi"/>
          <w:color w:val="000000"/>
          <w:sz w:val="28"/>
          <w:szCs w:val="28"/>
        </w:rPr>
      </w:pPr>
      <w:r w:rsidRPr="005F35EA">
        <w:rPr>
          <w:rStyle w:val="Strong"/>
          <w:rFonts w:asciiTheme="majorHAnsi" w:hAnsiTheme="majorHAnsi" w:cstheme="majorHAnsi"/>
          <w:color w:val="000000"/>
          <w:sz w:val="28"/>
          <w:szCs w:val="28"/>
        </w:rPr>
        <w:t>Pisane provjere</w:t>
      </w:r>
      <w:r w:rsidRPr="005F35EA">
        <w:rPr>
          <w:rFonts w:asciiTheme="majorHAnsi" w:hAnsiTheme="majorHAnsi" w:cstheme="majorHAnsi"/>
          <w:color w:val="000000"/>
          <w:sz w:val="28"/>
          <w:szCs w:val="28"/>
        </w:rPr>
        <w:br/>
        <w:t>Pod pisanim provjeravanjem podrazumijevaju se svi oblici provjere koji rezultiraju ocjenom učenikovog pisanoga uratka, a provode se kontinuirano tijekom nastavne godine poslije obrađenih i uvježbanih nastavnih sadržaja. Mogu biti duge (do 45 minuta) i kratke (do 15 minuta). Provjere znanja mogu biti sastavljene na papiru ili koristeći se nekim od digitalnih alata u istu svrhu..</w:t>
      </w:r>
      <w:r w:rsidRPr="005F35EA">
        <w:rPr>
          <w:rFonts w:asciiTheme="majorHAnsi" w:hAnsiTheme="majorHAnsi" w:cstheme="majorHAnsi"/>
          <w:color w:val="000000"/>
          <w:sz w:val="28"/>
          <w:szCs w:val="28"/>
        </w:rPr>
        <w:br/>
        <w:t>Učenik koji nije pristupio pisanoj provjeri, istu će pisati slijedeći školski sat kad bude na nastavi Informatike.</w:t>
      </w:r>
      <w:r w:rsidRPr="005F35EA">
        <w:rPr>
          <w:rFonts w:asciiTheme="majorHAnsi" w:hAnsiTheme="majorHAnsi" w:cstheme="majorHAnsi"/>
          <w:color w:val="000000"/>
          <w:sz w:val="28"/>
          <w:szCs w:val="28"/>
        </w:rPr>
        <w:br/>
      </w:r>
    </w:p>
    <w:p w14:paraId="3E8DE8EF" w14:textId="77777777" w:rsidR="003618EE" w:rsidRPr="005F35EA" w:rsidRDefault="003618EE" w:rsidP="003618EE">
      <w:p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Ljestvica ocjena i bodovanja u postotcima</w:t>
      </w:r>
    </w:p>
    <w:p w14:paraId="652DF210" w14:textId="77777777" w:rsidR="003618EE" w:rsidRPr="005F35EA" w:rsidRDefault="003618EE" w:rsidP="003618EE">
      <w:p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 xml:space="preserve"> 0 – 48%  nedovoljan (1)</w:t>
      </w:r>
    </w:p>
    <w:p w14:paraId="2EAC3677" w14:textId="77777777" w:rsidR="003618EE" w:rsidRPr="005F35EA" w:rsidRDefault="003618EE" w:rsidP="003618EE">
      <w:p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49 – 61%  dovoljan (2)</w:t>
      </w:r>
    </w:p>
    <w:p w14:paraId="1FB2473A" w14:textId="77777777" w:rsidR="003618EE" w:rsidRPr="005F35EA" w:rsidRDefault="003618EE" w:rsidP="003618EE">
      <w:p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62 – 74%  dobar (3)</w:t>
      </w:r>
    </w:p>
    <w:p w14:paraId="1563474D" w14:textId="77777777" w:rsidR="003618EE" w:rsidRPr="005F35EA" w:rsidRDefault="003618EE" w:rsidP="003618EE">
      <w:p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75 – 87% vrlo dobar (4)</w:t>
      </w:r>
    </w:p>
    <w:p w14:paraId="1CB3168A" w14:textId="77777777" w:rsidR="003618EE" w:rsidRPr="005F35EA" w:rsidRDefault="003618EE" w:rsidP="003618EE">
      <w:pPr>
        <w:spacing w:after="0" w:line="240" w:lineRule="auto"/>
        <w:rPr>
          <w:rFonts w:asciiTheme="majorHAnsi" w:eastAsia="Nunito" w:hAnsiTheme="majorHAnsi" w:cstheme="majorHAnsi"/>
          <w:sz w:val="28"/>
          <w:szCs w:val="28"/>
        </w:rPr>
      </w:pPr>
      <w:r w:rsidRPr="005F35EA">
        <w:rPr>
          <w:rFonts w:asciiTheme="majorHAnsi" w:eastAsia="Nunito" w:hAnsiTheme="majorHAnsi" w:cstheme="majorHAnsi"/>
          <w:sz w:val="28"/>
          <w:szCs w:val="28"/>
        </w:rPr>
        <w:t>88 – 100% odličan (5)</w:t>
      </w:r>
    </w:p>
    <w:p w14:paraId="1D745D23" w14:textId="77777777" w:rsidR="003618EE" w:rsidRDefault="003618EE" w:rsidP="003618EE">
      <w:pPr>
        <w:spacing w:after="0" w:line="240" w:lineRule="auto"/>
        <w:rPr>
          <w:rFonts w:asciiTheme="majorHAnsi" w:hAnsiTheme="majorHAnsi" w:cstheme="majorHAnsi"/>
          <w:color w:val="000000"/>
          <w:sz w:val="28"/>
          <w:szCs w:val="28"/>
        </w:rPr>
      </w:pPr>
    </w:p>
    <w:p w14:paraId="1425D99D" w14:textId="77777777" w:rsidR="003618EE" w:rsidRPr="005F35EA" w:rsidRDefault="003618EE" w:rsidP="003618EE">
      <w:pPr>
        <w:spacing w:after="0" w:line="240" w:lineRule="auto"/>
        <w:rPr>
          <w:rFonts w:asciiTheme="majorHAnsi" w:hAnsiTheme="majorHAnsi" w:cstheme="majorHAnsi"/>
          <w:color w:val="000000"/>
          <w:sz w:val="28"/>
          <w:szCs w:val="28"/>
        </w:rPr>
      </w:pPr>
    </w:p>
    <w:p w14:paraId="04E2A2F6" w14:textId="3E982279" w:rsidR="003618EE" w:rsidRPr="005F35EA" w:rsidRDefault="003618EE" w:rsidP="003618EE">
      <w:pPr>
        <w:spacing w:after="0" w:line="240" w:lineRule="auto"/>
        <w:rPr>
          <w:rFonts w:asciiTheme="majorHAnsi" w:hAnsiTheme="majorHAnsi" w:cstheme="majorHAnsi"/>
          <w:color w:val="000000"/>
          <w:sz w:val="28"/>
          <w:szCs w:val="28"/>
        </w:rPr>
      </w:pPr>
      <w:r w:rsidRPr="005F35EA">
        <w:rPr>
          <w:rStyle w:val="Strong"/>
          <w:rFonts w:asciiTheme="majorHAnsi" w:hAnsiTheme="majorHAnsi" w:cstheme="majorHAnsi"/>
          <w:color w:val="000000"/>
          <w:sz w:val="28"/>
          <w:szCs w:val="28"/>
        </w:rPr>
        <w:t>Provjere znanja na računalu/praktične provjere</w:t>
      </w:r>
      <w:r w:rsidRPr="005F35EA">
        <w:rPr>
          <w:rFonts w:asciiTheme="majorHAnsi" w:hAnsiTheme="majorHAnsi" w:cstheme="majorHAnsi"/>
          <w:color w:val="000000"/>
          <w:sz w:val="28"/>
          <w:szCs w:val="28"/>
        </w:rPr>
        <w:br/>
        <w:t>Praktične provjere su provjere rada učenika na računalu. Oba elementa ocjenjivanja (</w:t>
      </w:r>
      <w:r w:rsidRPr="005F35EA">
        <w:rPr>
          <w:rStyle w:val="Emphasis"/>
          <w:rFonts w:asciiTheme="majorHAnsi" w:hAnsiTheme="majorHAnsi" w:cstheme="majorHAnsi"/>
          <w:color w:val="000000"/>
          <w:sz w:val="28"/>
          <w:szCs w:val="28"/>
        </w:rPr>
        <w:t>Usvojenost znanja</w:t>
      </w:r>
      <w:r w:rsidRPr="005F35EA">
        <w:rPr>
          <w:rFonts w:asciiTheme="majorHAnsi" w:hAnsiTheme="majorHAnsi" w:cstheme="majorHAnsi"/>
          <w:color w:val="000000"/>
          <w:sz w:val="28"/>
          <w:szCs w:val="28"/>
        </w:rPr>
        <w:t> i </w:t>
      </w:r>
      <w:r w:rsidRPr="005F35EA">
        <w:rPr>
          <w:rStyle w:val="Emphasis"/>
          <w:rFonts w:asciiTheme="majorHAnsi" w:hAnsiTheme="majorHAnsi" w:cstheme="majorHAnsi"/>
          <w:color w:val="000000"/>
          <w:sz w:val="28"/>
          <w:szCs w:val="28"/>
        </w:rPr>
        <w:t>Rješavanje problema</w:t>
      </w:r>
      <w:r w:rsidRPr="005F35EA">
        <w:rPr>
          <w:rFonts w:asciiTheme="majorHAnsi" w:hAnsiTheme="majorHAnsi" w:cstheme="majorHAnsi"/>
          <w:color w:val="000000"/>
          <w:sz w:val="28"/>
          <w:szCs w:val="28"/>
        </w:rPr>
        <w:t xml:space="preserve">) mogu se vrednovati kroz praktičan rad, tako da se iz jedne praktične provjere mogu </w:t>
      </w:r>
      <w:r>
        <w:rPr>
          <w:rFonts w:asciiTheme="majorHAnsi" w:hAnsiTheme="majorHAnsi" w:cstheme="majorHAnsi"/>
          <w:color w:val="000000"/>
          <w:sz w:val="28"/>
          <w:szCs w:val="28"/>
        </w:rPr>
        <w:t>dobit</w:t>
      </w:r>
      <w:r w:rsidRPr="005F35EA">
        <w:rPr>
          <w:rFonts w:asciiTheme="majorHAnsi" w:hAnsiTheme="majorHAnsi" w:cstheme="majorHAnsi"/>
          <w:color w:val="000000"/>
          <w:sz w:val="28"/>
          <w:szCs w:val="28"/>
        </w:rPr>
        <w:t>i jedna ili dvije ocjene</w:t>
      </w:r>
      <w:r w:rsidR="00DC45CB">
        <w:rPr>
          <w:rFonts w:asciiTheme="majorHAnsi" w:hAnsiTheme="majorHAnsi" w:cstheme="majorHAnsi"/>
          <w:color w:val="000000"/>
          <w:sz w:val="28"/>
          <w:szCs w:val="28"/>
        </w:rPr>
        <w:t>.</w:t>
      </w:r>
    </w:p>
    <w:p w14:paraId="05925DE2" w14:textId="77777777" w:rsidR="003618EE" w:rsidRPr="005F35EA" w:rsidRDefault="003618EE" w:rsidP="003618EE">
      <w:pPr>
        <w:spacing w:after="0" w:line="240" w:lineRule="auto"/>
        <w:rPr>
          <w:rFonts w:asciiTheme="majorHAnsi" w:hAnsiTheme="majorHAnsi" w:cstheme="majorHAnsi"/>
          <w:color w:val="000000"/>
          <w:sz w:val="28"/>
          <w:szCs w:val="28"/>
        </w:rPr>
      </w:pPr>
      <w:r w:rsidRPr="005F35EA">
        <w:rPr>
          <w:rStyle w:val="Strong"/>
          <w:rFonts w:asciiTheme="majorHAnsi" w:hAnsiTheme="majorHAnsi" w:cstheme="majorHAnsi"/>
          <w:color w:val="000000"/>
          <w:sz w:val="28"/>
          <w:szCs w:val="28"/>
        </w:rPr>
        <w:lastRenderedPageBreak/>
        <w:t>E-portfolio</w:t>
      </w:r>
      <w:r w:rsidRPr="005F35EA">
        <w:rPr>
          <w:rFonts w:asciiTheme="majorHAnsi" w:hAnsiTheme="majorHAnsi" w:cstheme="majorHAnsi"/>
          <w:color w:val="000000"/>
          <w:sz w:val="28"/>
          <w:szCs w:val="28"/>
        </w:rPr>
        <w:br/>
        <w:t>Vrednuju se pojedini radovi prema zadanim ishodima učenja te napredovanja tijekom nastavne godine.</w:t>
      </w:r>
      <w:r w:rsidRPr="005F35EA">
        <w:rPr>
          <w:rFonts w:asciiTheme="majorHAnsi" w:hAnsiTheme="majorHAnsi" w:cstheme="majorHAnsi"/>
          <w:color w:val="000000"/>
          <w:sz w:val="28"/>
          <w:szCs w:val="28"/>
        </w:rPr>
        <w:br/>
      </w:r>
      <w:r w:rsidRPr="005F35EA">
        <w:rPr>
          <w:rFonts w:asciiTheme="majorHAnsi" w:hAnsiTheme="majorHAnsi" w:cstheme="majorHAnsi"/>
          <w:color w:val="000000"/>
          <w:sz w:val="28"/>
          <w:szCs w:val="28"/>
        </w:rPr>
        <w:br/>
      </w:r>
      <w:r w:rsidRPr="005F35EA">
        <w:rPr>
          <w:rStyle w:val="Strong"/>
          <w:rFonts w:asciiTheme="majorHAnsi" w:hAnsiTheme="majorHAnsi" w:cstheme="majorHAnsi"/>
          <w:color w:val="000000"/>
          <w:sz w:val="28"/>
          <w:szCs w:val="28"/>
        </w:rPr>
        <w:t>Učenički projekti</w:t>
      </w:r>
      <w:r w:rsidRPr="005F35EA">
        <w:rPr>
          <w:rFonts w:asciiTheme="majorHAnsi" w:hAnsiTheme="majorHAnsi" w:cstheme="majorHAnsi"/>
          <w:color w:val="000000"/>
          <w:sz w:val="28"/>
          <w:szCs w:val="28"/>
        </w:rPr>
        <w:br/>
        <w:t>Vrednuje se sudjelovanje učenika, razine aktivnosti, komunikacije i suradnje, projektna dokumentacija, točnost i preciznost, krajnji rezultat projekta i njegovo predstavljanje.</w:t>
      </w:r>
      <w:r w:rsidRPr="005F35EA">
        <w:rPr>
          <w:rFonts w:asciiTheme="majorHAnsi" w:hAnsiTheme="majorHAnsi" w:cstheme="majorHAnsi"/>
          <w:color w:val="000000"/>
          <w:sz w:val="28"/>
          <w:szCs w:val="28"/>
        </w:rPr>
        <w:br/>
      </w:r>
      <w:r w:rsidRPr="005F35EA">
        <w:rPr>
          <w:rFonts w:asciiTheme="majorHAnsi" w:hAnsiTheme="majorHAnsi" w:cstheme="majorHAnsi"/>
          <w:color w:val="000000"/>
          <w:sz w:val="28"/>
          <w:szCs w:val="28"/>
        </w:rPr>
        <w:br/>
      </w:r>
      <w:r w:rsidRPr="005F35EA">
        <w:rPr>
          <w:rStyle w:val="Strong"/>
          <w:rFonts w:asciiTheme="majorHAnsi" w:hAnsiTheme="majorHAnsi" w:cstheme="majorHAnsi"/>
          <w:color w:val="000000"/>
          <w:sz w:val="28"/>
          <w:szCs w:val="28"/>
        </w:rPr>
        <w:t>Online provjere</w:t>
      </w:r>
      <w:r w:rsidRPr="005F35EA">
        <w:rPr>
          <w:rFonts w:asciiTheme="majorHAnsi" w:hAnsiTheme="majorHAnsi" w:cstheme="majorHAnsi"/>
          <w:color w:val="000000"/>
          <w:sz w:val="28"/>
          <w:szCs w:val="28"/>
        </w:rPr>
        <w:br/>
        <w:t>Online provjere se provode kao dio unutarnjeg ili hibridnog vrednovanja.</w:t>
      </w:r>
    </w:p>
    <w:p w14:paraId="5B286883" w14:textId="77777777" w:rsidR="003618EE" w:rsidRPr="005F35EA" w:rsidRDefault="003618EE" w:rsidP="003618EE">
      <w:pPr>
        <w:spacing w:after="0" w:line="240" w:lineRule="auto"/>
        <w:rPr>
          <w:rFonts w:asciiTheme="majorHAnsi" w:hAnsiTheme="majorHAnsi" w:cstheme="majorHAnsi"/>
          <w:color w:val="000000"/>
          <w:sz w:val="28"/>
          <w:szCs w:val="28"/>
        </w:rPr>
      </w:pPr>
    </w:p>
    <w:p w14:paraId="383E5962" w14:textId="77777777" w:rsidR="003618EE" w:rsidRPr="0047784C" w:rsidRDefault="003618EE" w:rsidP="003618EE">
      <w:pPr>
        <w:spacing w:before="100" w:beforeAutospacing="1" w:after="100" w:afterAutospacing="1" w:line="240" w:lineRule="auto"/>
        <w:rPr>
          <w:rFonts w:asciiTheme="majorHAnsi" w:eastAsia="Times New Roman" w:hAnsiTheme="majorHAnsi" w:cstheme="majorHAnsi"/>
          <w:color w:val="000000"/>
          <w:sz w:val="28"/>
          <w:szCs w:val="28"/>
        </w:rPr>
      </w:pPr>
      <w:r w:rsidRPr="0047784C">
        <w:rPr>
          <w:rFonts w:asciiTheme="majorHAnsi" w:eastAsia="Times New Roman" w:hAnsiTheme="majorHAnsi" w:cstheme="majorHAnsi"/>
          <w:b/>
          <w:bCs/>
          <w:color w:val="000000"/>
          <w:sz w:val="28"/>
          <w:szCs w:val="28"/>
        </w:rPr>
        <w:t>OPISNO PRAĆENJE (RUBRIKA BILJEŠKI)</w:t>
      </w:r>
      <w:r w:rsidRPr="0047784C">
        <w:rPr>
          <w:rFonts w:asciiTheme="majorHAnsi" w:eastAsia="Times New Roman" w:hAnsiTheme="majorHAnsi" w:cstheme="majorHAnsi"/>
          <w:color w:val="000000"/>
          <w:sz w:val="28"/>
          <w:szCs w:val="28"/>
        </w:rPr>
        <w:br/>
        <w:t>Tijekom nastavne godine učenici se opisno prate – interes za predmet, sposobnosti i njihov razvoj, pozornost na satu, učenje, praktične vježbe, radne navike, napredak, sposobnost rješavanja problema, ideje razrade pristupa problemu, pronalaženje rješenja projektnih i sličnih zadataka i drugo.</w:t>
      </w:r>
      <w:r w:rsidRPr="0047784C">
        <w:rPr>
          <w:rFonts w:asciiTheme="majorHAnsi" w:eastAsia="Times New Roman" w:hAnsiTheme="majorHAnsi" w:cstheme="majorHAnsi"/>
          <w:color w:val="000000"/>
          <w:sz w:val="28"/>
          <w:szCs w:val="28"/>
        </w:rPr>
        <w:br/>
        <w:t>Osim datuma provjera i nastavnih cjelina koje su ispitane, u rubriku bilješki unose se zapažanja o radu učenika, zalaganje na satu, ometanje nastave, redovito nošenje pribora, pisanje domaće zadaće i slično. Navedeno se može opisati riječima ili bilježiti znakovima +/-. Na temelju rubrike bilješki može se donijeti ocjena o učenikovom odnosu prema radu.</w:t>
      </w:r>
    </w:p>
    <w:p w14:paraId="4AF7DEBD" w14:textId="77777777" w:rsidR="003618EE" w:rsidRPr="005F35EA" w:rsidRDefault="003618EE" w:rsidP="003618EE">
      <w:pPr>
        <w:spacing w:after="0" w:line="240" w:lineRule="auto"/>
        <w:rPr>
          <w:rFonts w:asciiTheme="majorHAnsi" w:eastAsia="Nunito" w:hAnsiTheme="majorHAnsi" w:cstheme="majorHAnsi"/>
          <w:sz w:val="28"/>
          <w:szCs w:val="28"/>
        </w:rPr>
      </w:pPr>
    </w:p>
    <w:p w14:paraId="7061FCE8" w14:textId="28D82B45" w:rsidR="003618EE" w:rsidRPr="00DC45CB" w:rsidRDefault="003618EE" w:rsidP="00DC45CB">
      <w:pPr>
        <w:spacing w:before="100" w:beforeAutospacing="1" w:after="100" w:afterAutospacing="1" w:line="240" w:lineRule="auto"/>
        <w:rPr>
          <w:rFonts w:asciiTheme="majorHAnsi" w:eastAsia="Nunito" w:hAnsiTheme="majorHAnsi" w:cstheme="majorHAnsi"/>
          <w:sz w:val="28"/>
          <w:szCs w:val="28"/>
        </w:rPr>
      </w:pPr>
      <w:r w:rsidRPr="0047784C">
        <w:rPr>
          <w:rFonts w:asciiTheme="majorHAnsi" w:eastAsia="Times New Roman" w:hAnsiTheme="majorHAnsi" w:cstheme="majorHAnsi"/>
          <w:b/>
          <w:bCs/>
          <w:color w:val="000000"/>
          <w:sz w:val="28"/>
          <w:szCs w:val="28"/>
        </w:rPr>
        <w:t>ZAKLJUČNA OCJENA</w:t>
      </w:r>
      <w:r w:rsidRPr="0047784C">
        <w:rPr>
          <w:rFonts w:asciiTheme="majorHAnsi" w:eastAsia="Times New Roman" w:hAnsiTheme="majorHAnsi" w:cstheme="majorHAnsi"/>
          <w:color w:val="000000"/>
          <w:sz w:val="28"/>
          <w:szCs w:val="28"/>
        </w:rPr>
        <w:br/>
        <w:t>Zaključna ocjena iz nastavnoga predmeta Informatike izraz je postignute razine učenikovih kompetencija u nastavnome predmetu/području i rezultat ukupnoga procesa vrednovanja tijekom nastavne godine, a izvodi se temeljem elemenata vrednovanja. Zaključna ocjena ne mora proizlaziti iz aritmetičke sredine upisanih ocjena u rubrici po elementima, već se gledaju i upisane bilješke u rubrici upisane tijekom nastavne godine. Za pozitivnu zaključnu ocjenu sve cjeline trebaju biti pozitivno ocijenjene.</w:t>
      </w:r>
      <w:r w:rsidRPr="0047784C">
        <w:rPr>
          <w:rFonts w:asciiTheme="majorHAnsi" w:eastAsia="Times New Roman" w:hAnsiTheme="majorHAnsi" w:cstheme="majorHAnsi"/>
          <w:color w:val="000000"/>
          <w:sz w:val="28"/>
          <w:szCs w:val="28"/>
        </w:rPr>
        <w:br/>
        <w:t>S načinom ocjenjivanja i zaključivanja ocjena učenici su upoznati na prvom nastavnom satu Informatike</w:t>
      </w:r>
    </w:p>
    <w:p w14:paraId="2861AFD5" w14:textId="46A33527" w:rsidR="003618EE" w:rsidRDefault="003618EE" w:rsidP="005A2EB1">
      <w:pPr>
        <w:rPr>
          <w:rFonts w:asciiTheme="majorHAnsi" w:hAnsiTheme="majorHAnsi" w:cstheme="majorHAnsi"/>
          <w:sz w:val="20"/>
          <w:szCs w:val="20"/>
        </w:rPr>
      </w:pP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D77400" w:rsidRPr="002203A6" w14:paraId="50B06146" w14:textId="77777777" w:rsidTr="00FF6775">
        <w:trPr>
          <w:trHeight w:val="360"/>
        </w:trPr>
        <w:tc>
          <w:tcPr>
            <w:tcW w:w="14874" w:type="dxa"/>
            <w:gridSpan w:val="5"/>
            <w:shd w:val="clear" w:color="auto" w:fill="auto"/>
            <w:tcMar>
              <w:top w:w="100" w:type="dxa"/>
              <w:left w:w="100" w:type="dxa"/>
              <w:bottom w:w="100" w:type="dxa"/>
              <w:right w:w="100" w:type="dxa"/>
            </w:tcMar>
          </w:tcPr>
          <w:p w14:paraId="689E6744" w14:textId="77777777" w:rsidR="00D7740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sidRPr="002203A6">
              <w:rPr>
                <w:rFonts w:asciiTheme="majorHAnsi" w:eastAsia="Nunito" w:hAnsiTheme="majorHAnsi" w:cstheme="majorHAnsi"/>
                <w:b/>
                <w:sz w:val="28"/>
                <w:szCs w:val="28"/>
              </w:rPr>
              <w:t>SIMBOLI</w:t>
            </w:r>
          </w:p>
          <w:p w14:paraId="1FEC8B80" w14:textId="77777777" w:rsidR="00D77400" w:rsidRPr="00D53E94"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6B044D">
              <w:rPr>
                <w:rFonts w:asciiTheme="majorHAnsi" w:eastAsia="Nunito" w:hAnsiTheme="majorHAnsi" w:cstheme="majorHAnsi"/>
                <w:sz w:val="20"/>
                <w:szCs w:val="28"/>
              </w:rPr>
              <w:t>Simbol do simbola</w:t>
            </w:r>
            <w:r>
              <w:rPr>
                <w:rFonts w:asciiTheme="majorHAnsi" w:eastAsia="Nunito" w:hAnsiTheme="majorHAnsi" w:cstheme="majorHAnsi"/>
                <w:sz w:val="20"/>
                <w:szCs w:val="28"/>
              </w:rPr>
              <w:t xml:space="preserve">, </w:t>
            </w:r>
            <w:r w:rsidRPr="006B044D">
              <w:rPr>
                <w:rFonts w:asciiTheme="majorHAnsi" w:eastAsia="Nunito" w:hAnsiTheme="majorHAnsi" w:cstheme="majorHAnsi"/>
                <w:sz w:val="20"/>
                <w:szCs w:val="28"/>
              </w:rPr>
              <w:t>Moji simboli</w:t>
            </w:r>
            <w:r>
              <w:rPr>
                <w:rFonts w:asciiTheme="majorHAnsi" w:eastAsia="Nunito" w:hAnsiTheme="majorHAnsi" w:cstheme="majorHAnsi"/>
                <w:sz w:val="20"/>
                <w:szCs w:val="28"/>
              </w:rPr>
              <w:t xml:space="preserve">, </w:t>
            </w:r>
            <w:r w:rsidRPr="006B044D">
              <w:rPr>
                <w:rFonts w:asciiTheme="majorHAnsi" w:eastAsia="Nunito" w:hAnsiTheme="majorHAnsi" w:cstheme="majorHAnsi"/>
                <w:sz w:val="20"/>
                <w:szCs w:val="28"/>
              </w:rPr>
              <w:t>Koristimo se simbolima</w:t>
            </w:r>
            <w:r>
              <w:rPr>
                <w:rFonts w:asciiTheme="majorHAnsi" w:eastAsia="Nunito" w:hAnsiTheme="majorHAnsi" w:cstheme="majorHAnsi"/>
                <w:sz w:val="20"/>
                <w:szCs w:val="28"/>
              </w:rPr>
              <w:t xml:space="preserve"> </w:t>
            </w:r>
          </w:p>
        </w:tc>
      </w:tr>
      <w:tr w:rsidR="00D77400" w:rsidRPr="002203A6" w14:paraId="68A1B14B" w14:textId="77777777" w:rsidTr="00FF6775">
        <w:trPr>
          <w:trHeight w:val="20"/>
        </w:trPr>
        <w:tc>
          <w:tcPr>
            <w:tcW w:w="2684" w:type="dxa"/>
            <w:vMerge w:val="restart"/>
            <w:shd w:val="clear" w:color="auto" w:fill="0070C0"/>
            <w:tcMar>
              <w:top w:w="100" w:type="dxa"/>
              <w:left w:w="100" w:type="dxa"/>
              <w:bottom w:w="100" w:type="dxa"/>
              <w:right w:w="100" w:type="dxa"/>
            </w:tcMar>
            <w:vAlign w:val="bottom"/>
          </w:tcPr>
          <w:p w14:paraId="1990A7FA" w14:textId="77777777" w:rsidR="00D77400" w:rsidRPr="00B669EF" w:rsidRDefault="00D77400" w:rsidP="00FF677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ISHOD A.3.1</w:t>
            </w:r>
          </w:p>
        </w:tc>
        <w:tc>
          <w:tcPr>
            <w:tcW w:w="12190" w:type="dxa"/>
            <w:gridSpan w:val="4"/>
            <w:shd w:val="clear" w:color="auto" w:fill="C9DAF8"/>
            <w:tcMar>
              <w:top w:w="100" w:type="dxa"/>
              <w:left w:w="100" w:type="dxa"/>
              <w:bottom w:w="100" w:type="dxa"/>
              <w:right w:w="100" w:type="dxa"/>
            </w:tcMar>
            <w:vAlign w:val="center"/>
          </w:tcPr>
          <w:p w14:paraId="5D88EAB9"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77400" w:rsidRPr="002203A6" w14:paraId="6D7F50A5" w14:textId="77777777" w:rsidTr="00FF6775">
        <w:trPr>
          <w:trHeight w:val="20"/>
        </w:trPr>
        <w:tc>
          <w:tcPr>
            <w:tcW w:w="2684" w:type="dxa"/>
            <w:vMerge/>
            <w:shd w:val="clear" w:color="auto" w:fill="0070C0"/>
            <w:tcMar>
              <w:top w:w="100" w:type="dxa"/>
              <w:left w:w="100" w:type="dxa"/>
              <w:bottom w:w="100" w:type="dxa"/>
              <w:right w:w="100" w:type="dxa"/>
            </w:tcMar>
          </w:tcPr>
          <w:p w14:paraId="1E1B6E47"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1D626014"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620CA147"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1993FB9C"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5D2848D7"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D77400" w:rsidRPr="002203A6" w14:paraId="633E970C" w14:textId="77777777" w:rsidTr="00FF6775">
        <w:trPr>
          <w:trHeight w:val="400"/>
        </w:trPr>
        <w:tc>
          <w:tcPr>
            <w:tcW w:w="2684" w:type="dxa"/>
            <w:shd w:val="clear" w:color="auto" w:fill="auto"/>
            <w:tcMar>
              <w:top w:w="100" w:type="dxa"/>
              <w:left w:w="100" w:type="dxa"/>
              <w:bottom w:w="100" w:type="dxa"/>
              <w:right w:w="100" w:type="dxa"/>
            </w:tcMar>
          </w:tcPr>
          <w:p w14:paraId="4845C366"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se koristi simbolima za prikazivanje podataka.</w:t>
            </w:r>
          </w:p>
        </w:tc>
        <w:tc>
          <w:tcPr>
            <w:tcW w:w="3005" w:type="dxa"/>
            <w:shd w:val="clear" w:color="auto" w:fill="auto"/>
            <w:tcMar>
              <w:top w:w="100" w:type="dxa"/>
              <w:left w:w="100" w:type="dxa"/>
              <w:bottom w:w="100" w:type="dxa"/>
              <w:right w:w="100" w:type="dxa"/>
            </w:tcMar>
          </w:tcPr>
          <w:p w14:paraId="37660AD4"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Prepoznaje neke univerzalne simbole i objašnjava njihovu ulogu.</w:t>
            </w:r>
          </w:p>
        </w:tc>
        <w:tc>
          <w:tcPr>
            <w:tcW w:w="3005" w:type="dxa"/>
            <w:shd w:val="clear" w:color="auto" w:fill="auto"/>
            <w:tcMar>
              <w:top w:w="100" w:type="dxa"/>
              <w:left w:w="100" w:type="dxa"/>
              <w:bottom w:w="100" w:type="dxa"/>
              <w:right w:w="100" w:type="dxa"/>
            </w:tcMar>
          </w:tcPr>
          <w:p w14:paraId="60BA3AA2"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Objašnjava kako neke podatke može prikazati nekim univerzalnim simbolima.</w:t>
            </w:r>
          </w:p>
        </w:tc>
        <w:tc>
          <w:tcPr>
            <w:tcW w:w="3005" w:type="dxa"/>
            <w:shd w:val="clear" w:color="auto" w:fill="auto"/>
            <w:tcMar>
              <w:top w:w="100" w:type="dxa"/>
              <w:left w:w="100" w:type="dxa"/>
              <w:bottom w:w="100" w:type="dxa"/>
              <w:right w:w="100" w:type="dxa"/>
            </w:tcMar>
          </w:tcPr>
          <w:p w14:paraId="63684DF6"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Interpretira poruke i podatke prikazane dogovorenim simbolima. Koristi se dogovorenim simbolima za opisivanje podataka i zapisivanje poruka.</w:t>
            </w:r>
          </w:p>
        </w:tc>
        <w:tc>
          <w:tcPr>
            <w:tcW w:w="3175" w:type="dxa"/>
            <w:shd w:val="clear" w:color="auto" w:fill="auto"/>
            <w:tcMar>
              <w:top w:w="100" w:type="dxa"/>
              <w:left w:w="100" w:type="dxa"/>
              <w:bottom w:w="100" w:type="dxa"/>
              <w:right w:w="100" w:type="dxa"/>
            </w:tcMar>
          </w:tcPr>
          <w:p w14:paraId="3383D2E6"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Razvija svoj jednostavni sustav simbola i objašnjava ga.</w:t>
            </w:r>
          </w:p>
        </w:tc>
      </w:tr>
      <w:tr w:rsidR="00D77400" w:rsidRPr="002203A6" w14:paraId="13440C6E" w14:textId="77777777" w:rsidTr="00FF6775">
        <w:trPr>
          <w:trHeight w:val="20"/>
        </w:trPr>
        <w:tc>
          <w:tcPr>
            <w:tcW w:w="2684" w:type="dxa"/>
            <w:shd w:val="clear" w:color="auto" w:fill="0070C0"/>
            <w:tcMar>
              <w:top w:w="100" w:type="dxa"/>
              <w:left w:w="100" w:type="dxa"/>
              <w:bottom w:w="100" w:type="dxa"/>
              <w:right w:w="100" w:type="dxa"/>
            </w:tcMar>
          </w:tcPr>
          <w:p w14:paraId="73358ADD"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681D2284"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40C200E3"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6DA8E39F"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03313ED4"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D77400" w:rsidRPr="002203A6" w14:paraId="73B7877A" w14:textId="77777777" w:rsidTr="00FF6775">
        <w:tc>
          <w:tcPr>
            <w:tcW w:w="2684" w:type="dxa"/>
            <w:shd w:val="clear" w:color="auto" w:fill="C9DAF8"/>
            <w:tcMar>
              <w:top w:w="100" w:type="dxa"/>
              <w:left w:w="100" w:type="dxa"/>
              <w:bottom w:w="100" w:type="dxa"/>
              <w:right w:w="100" w:type="dxa"/>
            </w:tcMar>
          </w:tcPr>
          <w:p w14:paraId="349DA165"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usvojenost znanja</w:t>
            </w:r>
          </w:p>
        </w:tc>
        <w:tc>
          <w:tcPr>
            <w:tcW w:w="3005" w:type="dxa"/>
            <w:shd w:val="clear" w:color="auto" w:fill="auto"/>
            <w:tcMar>
              <w:top w:w="100" w:type="dxa"/>
              <w:left w:w="100" w:type="dxa"/>
              <w:bottom w:w="100" w:type="dxa"/>
              <w:right w:w="100" w:type="dxa"/>
            </w:tcMar>
          </w:tcPr>
          <w:p w14:paraId="1E456A79"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može prepoznati neke simbole na ilustraciji ili fotografiji i objasniti njihovu ulogu (npr. prometni znak „stop“ ili državni grb Republike Hrvatske)</w:t>
            </w:r>
          </w:p>
        </w:tc>
        <w:tc>
          <w:tcPr>
            <w:tcW w:w="3005" w:type="dxa"/>
            <w:shd w:val="clear" w:color="auto" w:fill="auto"/>
            <w:tcMar>
              <w:top w:w="100" w:type="dxa"/>
              <w:left w:w="100" w:type="dxa"/>
              <w:bottom w:w="100" w:type="dxa"/>
              <w:right w:w="100" w:type="dxa"/>
            </w:tcMar>
          </w:tcPr>
          <w:p w14:paraId="68126212"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može prepoznati većinu simbola na ilustracijama ili fotografijama i objasniti njihovu ulogu. Zadani podatak (značenje) može prikazati jednostavnim simbolom (npr. nacrtati simbol prometnog znaka).</w:t>
            </w:r>
          </w:p>
        </w:tc>
        <w:tc>
          <w:tcPr>
            <w:tcW w:w="3005" w:type="dxa"/>
            <w:shd w:val="clear" w:color="auto" w:fill="auto"/>
            <w:tcMar>
              <w:top w:w="100" w:type="dxa"/>
              <w:left w:w="100" w:type="dxa"/>
              <w:bottom w:w="100" w:type="dxa"/>
              <w:right w:w="100" w:type="dxa"/>
            </w:tcMar>
          </w:tcPr>
          <w:p w14:paraId="24493CA2"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 xml:space="preserve">Učenik može pročitati poruku koja sadrži osnovne </w:t>
            </w:r>
            <w:proofErr w:type="spellStart"/>
            <w:r w:rsidRPr="00B669EF">
              <w:rPr>
                <w:rFonts w:asciiTheme="majorHAnsi" w:eastAsia="Nunito" w:hAnsiTheme="majorHAnsi" w:cstheme="majorHAnsi"/>
                <w:sz w:val="18"/>
                <w:szCs w:val="20"/>
              </w:rPr>
              <w:t>emotikone</w:t>
            </w:r>
            <w:proofErr w:type="spellEnd"/>
            <w:r w:rsidRPr="00B669EF">
              <w:rPr>
                <w:rFonts w:asciiTheme="majorHAnsi" w:eastAsia="Nunito" w:hAnsiTheme="majorHAnsi" w:cstheme="majorHAnsi"/>
                <w:sz w:val="18"/>
                <w:szCs w:val="20"/>
              </w:rPr>
              <w:t xml:space="preserve">. </w:t>
            </w:r>
          </w:p>
          <w:p w14:paraId="28A7E281"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 xml:space="preserve">Može šifrirati/dešifrirati kratke poruke jednostavnim sustavom šifriranja pomoću pomagala (npr. tablice glagoljice, brajice ili Cezarovom šifrom).  </w:t>
            </w:r>
          </w:p>
        </w:tc>
        <w:tc>
          <w:tcPr>
            <w:tcW w:w="3175" w:type="dxa"/>
            <w:shd w:val="clear" w:color="auto" w:fill="auto"/>
            <w:tcMar>
              <w:top w:w="100" w:type="dxa"/>
              <w:left w:w="100" w:type="dxa"/>
              <w:bottom w:w="100" w:type="dxa"/>
              <w:right w:w="100" w:type="dxa"/>
            </w:tcMar>
          </w:tcPr>
          <w:p w14:paraId="4BA92590"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u obliku tablice razvija svoj sustav šifriranja u kojem pojedino slovo zamjenjuje jedinstvenim simbolom.</w:t>
            </w:r>
          </w:p>
          <w:p w14:paraId="3312CFB8"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Koristi se svojim sustavom šifriranja u pisanju kratkih poruka i njihovom dešifriranju.</w:t>
            </w:r>
          </w:p>
        </w:tc>
      </w:tr>
    </w:tbl>
    <w:p w14:paraId="62D55804" w14:textId="77777777" w:rsidR="00D77400" w:rsidRDefault="00D77400" w:rsidP="00D77400">
      <w:pPr>
        <w:spacing w:after="0" w:line="240" w:lineRule="auto"/>
        <w:ind w:left="720"/>
        <w:rPr>
          <w:rFonts w:asciiTheme="majorHAnsi" w:eastAsia="Nunito" w:hAnsiTheme="majorHAnsi" w:cstheme="majorHAnsi"/>
          <w:sz w:val="24"/>
          <w:szCs w:val="24"/>
        </w:rPr>
      </w:pPr>
    </w:p>
    <w:p w14:paraId="2D9E85AB" w14:textId="77777777" w:rsidR="00D77400" w:rsidRDefault="00D77400" w:rsidP="00D77400">
      <w:pPr>
        <w:rPr>
          <w:rFonts w:asciiTheme="majorHAnsi" w:eastAsia="Nunito" w:hAnsiTheme="majorHAnsi" w:cstheme="majorHAnsi"/>
          <w:sz w:val="24"/>
          <w:szCs w:val="24"/>
        </w:rPr>
      </w:pPr>
      <w:r>
        <w:rPr>
          <w:rFonts w:asciiTheme="majorHAnsi" w:eastAsia="Nunito" w:hAnsiTheme="majorHAnsi" w:cstheme="majorHAnsi"/>
          <w:sz w:val="24"/>
          <w:szCs w:val="24"/>
        </w:rP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005"/>
        <w:gridCol w:w="3005"/>
        <w:gridCol w:w="3005"/>
        <w:gridCol w:w="3175"/>
      </w:tblGrid>
      <w:tr w:rsidR="00D77400" w:rsidRPr="002203A6" w14:paraId="4FDD35D0" w14:textId="77777777" w:rsidTr="00FF6775">
        <w:trPr>
          <w:trHeight w:val="360"/>
        </w:trPr>
        <w:tc>
          <w:tcPr>
            <w:tcW w:w="14874" w:type="dxa"/>
            <w:gridSpan w:val="5"/>
            <w:shd w:val="clear" w:color="auto" w:fill="auto"/>
            <w:tcMar>
              <w:top w:w="100" w:type="dxa"/>
              <w:left w:w="100" w:type="dxa"/>
              <w:bottom w:w="100" w:type="dxa"/>
              <w:right w:w="100" w:type="dxa"/>
            </w:tcMar>
          </w:tcPr>
          <w:p w14:paraId="357AC065" w14:textId="77777777" w:rsidR="00D77400" w:rsidRDefault="00D77400" w:rsidP="00FF6775">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PLETEM PETLJU</w:t>
            </w:r>
          </w:p>
          <w:p w14:paraId="4133C346" w14:textId="77777777" w:rsidR="00D77400" w:rsidRDefault="00D77400" w:rsidP="00FF6775">
            <w:pPr>
              <w:widowControl w:val="0"/>
              <w:pBdr>
                <w:top w:val="nil"/>
                <w:left w:val="nil"/>
                <w:bottom w:val="nil"/>
                <w:right w:val="nil"/>
                <w:between w:val="nil"/>
              </w:pBdr>
              <w:spacing w:after="0" w:line="240" w:lineRule="auto"/>
              <w:rPr>
                <w:rFonts w:asciiTheme="majorHAnsi" w:hAnsiTheme="majorHAnsi" w:cstheme="majorHAnsi"/>
                <w:sz w:val="20"/>
                <w:szCs w:val="20"/>
              </w:rPr>
            </w:pPr>
            <w:r w:rsidRPr="00D05D38">
              <w:rPr>
                <w:rFonts w:asciiTheme="majorHAnsi" w:eastAsia="Nunito" w:hAnsiTheme="majorHAnsi" w:cstheme="majorHAnsi"/>
                <w:sz w:val="20"/>
                <w:szCs w:val="28"/>
              </w:rPr>
              <w:t xml:space="preserve">Aktivnosti: </w:t>
            </w:r>
            <w:proofErr w:type="spellStart"/>
            <w:r w:rsidRPr="00D05D38">
              <w:rPr>
                <w:rFonts w:asciiTheme="majorHAnsi" w:hAnsiTheme="majorHAnsi" w:cstheme="majorHAnsi"/>
                <w:sz w:val="20"/>
                <w:szCs w:val="20"/>
              </w:rPr>
              <w:t>Mozgalica</w:t>
            </w:r>
            <w:proofErr w:type="spellEnd"/>
            <w:r w:rsidRPr="00D05D38">
              <w:rPr>
                <w:rFonts w:asciiTheme="majorHAnsi" w:hAnsiTheme="majorHAnsi" w:cstheme="majorHAnsi"/>
                <w:sz w:val="20"/>
                <w:szCs w:val="20"/>
              </w:rPr>
              <w:t xml:space="preserve"> 1, </w:t>
            </w:r>
            <w:proofErr w:type="spellStart"/>
            <w:r w:rsidRPr="00D05D38">
              <w:rPr>
                <w:rFonts w:asciiTheme="majorHAnsi" w:hAnsiTheme="majorHAnsi" w:cstheme="majorHAnsi"/>
                <w:sz w:val="20"/>
                <w:szCs w:val="20"/>
              </w:rPr>
              <w:t>Mozgalica</w:t>
            </w:r>
            <w:proofErr w:type="spellEnd"/>
            <w:r w:rsidRPr="00D05D38">
              <w:rPr>
                <w:rFonts w:asciiTheme="majorHAnsi" w:hAnsiTheme="majorHAnsi" w:cstheme="majorHAnsi"/>
                <w:sz w:val="20"/>
                <w:szCs w:val="20"/>
              </w:rPr>
              <w:t xml:space="preserve"> 2, Ponovni susret u </w:t>
            </w:r>
            <w:proofErr w:type="spellStart"/>
            <w:r w:rsidRPr="00D05D38">
              <w:rPr>
                <w:rFonts w:asciiTheme="majorHAnsi" w:hAnsiTheme="majorHAnsi" w:cstheme="majorHAnsi"/>
                <w:sz w:val="20"/>
                <w:szCs w:val="20"/>
              </w:rPr>
              <w:t>Scratchu</w:t>
            </w:r>
            <w:proofErr w:type="spellEnd"/>
            <w:r w:rsidRPr="00D05D38">
              <w:rPr>
                <w:rFonts w:asciiTheme="majorHAnsi" w:hAnsiTheme="majorHAnsi" w:cstheme="majorHAnsi"/>
                <w:sz w:val="20"/>
                <w:szCs w:val="20"/>
              </w:rPr>
              <w:t>, Pletemo petlju</w:t>
            </w:r>
          </w:p>
          <w:p w14:paraId="79D73370" w14:textId="77777777" w:rsidR="00D77400" w:rsidRPr="00D05D38" w:rsidRDefault="00D77400" w:rsidP="00FF6775">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B.3.1 (prvi dio)</w:t>
            </w:r>
          </w:p>
        </w:tc>
      </w:tr>
      <w:tr w:rsidR="00D77400" w:rsidRPr="002203A6" w14:paraId="475F4E88" w14:textId="77777777" w:rsidTr="00FF6775">
        <w:trPr>
          <w:trHeight w:val="30"/>
        </w:trPr>
        <w:tc>
          <w:tcPr>
            <w:tcW w:w="2684" w:type="dxa"/>
            <w:vMerge w:val="restart"/>
            <w:shd w:val="clear" w:color="auto" w:fill="0070C0"/>
            <w:tcMar>
              <w:top w:w="100" w:type="dxa"/>
              <w:left w:w="100" w:type="dxa"/>
              <w:bottom w:w="100" w:type="dxa"/>
              <w:right w:w="100" w:type="dxa"/>
            </w:tcMar>
            <w:vAlign w:val="bottom"/>
          </w:tcPr>
          <w:p w14:paraId="74665C94" w14:textId="77777777" w:rsidR="00D77400" w:rsidRPr="00B669EF" w:rsidRDefault="00D77400" w:rsidP="00FF677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ISHOD B.3.1</w:t>
            </w:r>
          </w:p>
        </w:tc>
        <w:tc>
          <w:tcPr>
            <w:tcW w:w="12190" w:type="dxa"/>
            <w:gridSpan w:val="4"/>
            <w:shd w:val="clear" w:color="auto" w:fill="C9DAF8"/>
            <w:tcMar>
              <w:top w:w="100" w:type="dxa"/>
              <w:left w:w="100" w:type="dxa"/>
              <w:bottom w:w="100" w:type="dxa"/>
              <w:right w:w="100" w:type="dxa"/>
            </w:tcMar>
            <w:vAlign w:val="center"/>
          </w:tcPr>
          <w:p w14:paraId="15FA88D0"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77400" w:rsidRPr="002203A6" w14:paraId="0229078B" w14:textId="77777777" w:rsidTr="00FF6775">
        <w:trPr>
          <w:trHeight w:val="20"/>
        </w:trPr>
        <w:tc>
          <w:tcPr>
            <w:tcW w:w="2684" w:type="dxa"/>
            <w:vMerge/>
            <w:shd w:val="clear" w:color="auto" w:fill="0070C0"/>
            <w:tcMar>
              <w:top w:w="100" w:type="dxa"/>
              <w:left w:w="100" w:type="dxa"/>
              <w:bottom w:w="100" w:type="dxa"/>
              <w:right w:w="100" w:type="dxa"/>
            </w:tcMar>
          </w:tcPr>
          <w:p w14:paraId="2E548F60"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7D0D12CA"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7996C312"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27C674C3"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037A33FC"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D77400" w:rsidRPr="002203A6" w14:paraId="787288E6" w14:textId="77777777" w:rsidTr="00FF6775">
        <w:trPr>
          <w:trHeight w:val="400"/>
        </w:trPr>
        <w:tc>
          <w:tcPr>
            <w:tcW w:w="2684" w:type="dxa"/>
            <w:shd w:val="clear" w:color="auto" w:fill="auto"/>
            <w:tcMar>
              <w:top w:w="100" w:type="dxa"/>
              <w:left w:w="100" w:type="dxa"/>
              <w:bottom w:w="100" w:type="dxa"/>
              <w:right w:w="100" w:type="dxa"/>
            </w:tcMar>
          </w:tcPr>
          <w:p w14:paraId="7B130D6D"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stvara program korištenjem vizualnoga okruženja u kojemu se koristi slijedom koraka, ponavljanjem i odlukom te uz pomoć učitelja vrednuje svoje rješenje.</w:t>
            </w:r>
          </w:p>
        </w:tc>
        <w:tc>
          <w:tcPr>
            <w:tcW w:w="3005" w:type="dxa"/>
            <w:shd w:val="clear" w:color="auto" w:fill="auto"/>
            <w:tcMar>
              <w:top w:w="100" w:type="dxa"/>
              <w:left w:w="100" w:type="dxa"/>
              <w:bottom w:w="100" w:type="dxa"/>
              <w:right w:w="100" w:type="dxa"/>
            </w:tcMar>
          </w:tcPr>
          <w:p w14:paraId="24F6F5B4"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Uz pomoć učitelja stvara program koji se sastoji od slijeda koraka i ponavljanja.</w:t>
            </w:r>
          </w:p>
        </w:tc>
        <w:tc>
          <w:tcPr>
            <w:tcW w:w="3005" w:type="dxa"/>
            <w:shd w:val="clear" w:color="auto" w:fill="auto"/>
            <w:tcMar>
              <w:top w:w="100" w:type="dxa"/>
              <w:left w:w="100" w:type="dxa"/>
              <w:bottom w:w="100" w:type="dxa"/>
              <w:right w:w="100" w:type="dxa"/>
            </w:tcMar>
          </w:tcPr>
          <w:p w14:paraId="313CC28C"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Samostalno stvara program koji se sastoji od slijeda koraka i ponavljanja.</w:t>
            </w:r>
          </w:p>
        </w:tc>
        <w:tc>
          <w:tcPr>
            <w:tcW w:w="3005" w:type="dxa"/>
            <w:shd w:val="clear" w:color="auto" w:fill="auto"/>
            <w:tcMar>
              <w:top w:w="100" w:type="dxa"/>
              <w:left w:w="100" w:type="dxa"/>
              <w:bottom w:w="100" w:type="dxa"/>
              <w:right w:w="100" w:type="dxa"/>
            </w:tcMar>
          </w:tcPr>
          <w:p w14:paraId="03004BA1"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Uz pomoć učitelja stvara program koji sadrži odluke, analizira rješenje zadatka i vrednuje ga.</w:t>
            </w:r>
          </w:p>
        </w:tc>
        <w:tc>
          <w:tcPr>
            <w:tcW w:w="3175" w:type="dxa"/>
            <w:shd w:val="clear" w:color="auto" w:fill="auto"/>
            <w:tcMar>
              <w:top w:w="100" w:type="dxa"/>
              <w:left w:w="100" w:type="dxa"/>
              <w:bottom w:w="100" w:type="dxa"/>
              <w:right w:w="100" w:type="dxa"/>
            </w:tcMar>
          </w:tcPr>
          <w:p w14:paraId="3D622001"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Samostalno stvara program koji se sastoji od slijeda koraka, ponavljanja i odluke.</w:t>
            </w:r>
          </w:p>
        </w:tc>
      </w:tr>
      <w:tr w:rsidR="00D77400" w:rsidRPr="002203A6" w14:paraId="15E4482D" w14:textId="77777777" w:rsidTr="00FF6775">
        <w:trPr>
          <w:trHeight w:val="20"/>
        </w:trPr>
        <w:tc>
          <w:tcPr>
            <w:tcW w:w="2684" w:type="dxa"/>
            <w:shd w:val="clear" w:color="auto" w:fill="0070C0"/>
            <w:tcMar>
              <w:top w:w="100" w:type="dxa"/>
              <w:left w:w="100" w:type="dxa"/>
              <w:bottom w:w="100" w:type="dxa"/>
              <w:right w:w="100" w:type="dxa"/>
            </w:tcMar>
          </w:tcPr>
          <w:p w14:paraId="5CFADBC9"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1ECE8E28"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753049BA"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5889636C"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29B81402"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D77400" w:rsidRPr="002203A6" w14:paraId="5B328C75" w14:textId="77777777" w:rsidTr="00FF6775">
        <w:tc>
          <w:tcPr>
            <w:tcW w:w="2684" w:type="dxa"/>
            <w:shd w:val="clear" w:color="auto" w:fill="C9DAF8"/>
            <w:tcMar>
              <w:top w:w="100" w:type="dxa"/>
              <w:left w:w="100" w:type="dxa"/>
              <w:bottom w:w="100" w:type="dxa"/>
              <w:right w:w="100" w:type="dxa"/>
            </w:tcMar>
          </w:tcPr>
          <w:p w14:paraId="71B1A9B5"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rješavanje problema</w:t>
            </w:r>
          </w:p>
        </w:tc>
        <w:tc>
          <w:tcPr>
            <w:tcW w:w="3005" w:type="dxa"/>
            <w:shd w:val="clear" w:color="auto" w:fill="auto"/>
            <w:tcMar>
              <w:top w:w="100" w:type="dxa"/>
              <w:left w:w="100" w:type="dxa"/>
              <w:bottom w:w="100" w:type="dxa"/>
              <w:right w:w="100" w:type="dxa"/>
            </w:tcMar>
          </w:tcPr>
          <w:p w14:paraId="47C869E8"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 xml:space="preserve">Prepoznaje blok za ponavljanje u </w:t>
            </w:r>
            <w:proofErr w:type="spellStart"/>
            <w:r w:rsidRPr="00B669EF">
              <w:rPr>
                <w:rFonts w:asciiTheme="majorHAnsi" w:eastAsia="Nunito" w:hAnsiTheme="majorHAnsi" w:cstheme="majorHAnsi"/>
                <w:sz w:val="18"/>
                <w:szCs w:val="20"/>
              </w:rPr>
              <w:t>Scratchu</w:t>
            </w:r>
            <w:proofErr w:type="spellEnd"/>
            <w:r w:rsidRPr="00B669EF">
              <w:rPr>
                <w:rFonts w:asciiTheme="majorHAnsi" w:eastAsia="Nunito" w:hAnsiTheme="majorHAnsi" w:cstheme="majorHAnsi"/>
                <w:sz w:val="18"/>
                <w:szCs w:val="20"/>
              </w:rPr>
              <w:t>. Može očitati broj ponavljanja naredbi u gotovom programu, ali samostalno ne može napraviti program s ponavljanjem koji rješava zadani problem. Pri izradi programa zahtijeva visoku razinu pomoći učitelja.</w:t>
            </w:r>
          </w:p>
        </w:tc>
        <w:tc>
          <w:tcPr>
            <w:tcW w:w="3005" w:type="dxa"/>
            <w:shd w:val="clear" w:color="auto" w:fill="auto"/>
            <w:tcMar>
              <w:top w:w="100" w:type="dxa"/>
              <w:left w:w="100" w:type="dxa"/>
              <w:bottom w:w="100" w:type="dxa"/>
              <w:right w:w="100" w:type="dxa"/>
            </w:tcMar>
          </w:tcPr>
          <w:p w14:paraId="6E93CB82"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opisuje što je ponavljanje u programu i kada se koristi.</w:t>
            </w:r>
          </w:p>
          <w:p w14:paraId="36F33F73"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svojim riječima opisuje kako bi riješio zadani problem s ponavljanjem, pokazuje da razumije zadatak, ali u izradi programa treba povremenu pomoć učitelja.</w:t>
            </w:r>
          </w:p>
          <w:p w14:paraId="2CD5F71F"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p>
        </w:tc>
        <w:tc>
          <w:tcPr>
            <w:tcW w:w="3005" w:type="dxa"/>
            <w:shd w:val="clear" w:color="auto" w:fill="auto"/>
            <w:tcMar>
              <w:top w:w="100" w:type="dxa"/>
              <w:left w:w="100" w:type="dxa"/>
              <w:bottom w:w="100" w:type="dxa"/>
              <w:right w:w="100" w:type="dxa"/>
            </w:tcMar>
          </w:tcPr>
          <w:p w14:paraId="277619A9"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u gotovom programu  uočava niz naredbi koje se ponavljaju i uz pomoć učitelja zamjenjuje te naredbe blokom za ponavljanje.</w:t>
            </w:r>
          </w:p>
          <w:p w14:paraId="78C3211D"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Uglavnom samostalno stvara program koji sadrži ponavljanje, uz povremene manje greške. Uočene greške ispravlja samostalno ili uz pomoć učitelja.</w:t>
            </w:r>
          </w:p>
        </w:tc>
        <w:tc>
          <w:tcPr>
            <w:tcW w:w="3175" w:type="dxa"/>
            <w:shd w:val="clear" w:color="auto" w:fill="auto"/>
            <w:tcMar>
              <w:top w:w="100" w:type="dxa"/>
              <w:left w:w="100" w:type="dxa"/>
              <w:bottom w:w="100" w:type="dxa"/>
              <w:right w:w="100" w:type="dxa"/>
            </w:tcMar>
          </w:tcPr>
          <w:p w14:paraId="70DA42A1"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u gotovom programu  uočava niz naredbi koje se ponavljaju i samostalno zamjenjuje te naredbe blokom za ponavljanje.</w:t>
            </w:r>
          </w:p>
          <w:p w14:paraId="003B0650"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Samostalno stvara program koji sadrži ponavljanje.</w:t>
            </w:r>
          </w:p>
          <w:p w14:paraId="736DED39" w14:textId="77777777" w:rsidR="00D77400" w:rsidRPr="00B669EF" w:rsidRDefault="00D77400" w:rsidP="00FF6775">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 uočava greške u programu i samostalno ih ispravlja.</w:t>
            </w:r>
          </w:p>
        </w:tc>
      </w:tr>
    </w:tbl>
    <w:p w14:paraId="3D434A2F" w14:textId="77777777" w:rsidR="00D77400" w:rsidRDefault="00D77400" w:rsidP="00D77400">
      <w:pPr>
        <w:spacing w:after="0" w:line="240" w:lineRule="auto"/>
        <w:ind w:left="720"/>
        <w:rPr>
          <w:rFonts w:asciiTheme="majorHAnsi" w:eastAsia="Nunito" w:hAnsiTheme="majorHAnsi" w:cstheme="majorHAnsi"/>
          <w:sz w:val="24"/>
          <w:szCs w:val="24"/>
        </w:rPr>
      </w:pPr>
    </w:p>
    <w:p w14:paraId="5981B335" w14:textId="77777777" w:rsidR="00D77400" w:rsidRDefault="00D77400" w:rsidP="00D77400">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113"/>
        <w:gridCol w:w="2892"/>
        <w:gridCol w:w="85"/>
        <w:gridCol w:w="2920"/>
        <w:gridCol w:w="57"/>
        <w:gridCol w:w="3118"/>
      </w:tblGrid>
      <w:tr w:rsidR="00D77400" w:rsidRPr="002203A6" w14:paraId="009488D9" w14:textId="77777777" w:rsidTr="00FF6775">
        <w:trPr>
          <w:trHeight w:val="360"/>
        </w:trPr>
        <w:tc>
          <w:tcPr>
            <w:tcW w:w="14874" w:type="dxa"/>
            <w:gridSpan w:val="8"/>
            <w:shd w:val="clear" w:color="auto" w:fill="auto"/>
            <w:tcMar>
              <w:top w:w="100" w:type="dxa"/>
              <w:left w:w="100" w:type="dxa"/>
              <w:bottom w:w="100" w:type="dxa"/>
              <w:right w:w="100" w:type="dxa"/>
            </w:tcMar>
          </w:tcPr>
          <w:p w14:paraId="5FC4D2B1" w14:textId="77777777" w:rsidR="00D77400" w:rsidRPr="00764D67" w:rsidRDefault="00D77400" w:rsidP="00FF6775">
            <w:pPr>
              <w:widowControl w:val="0"/>
              <w:spacing w:after="0" w:line="240" w:lineRule="auto"/>
              <w:rPr>
                <w:rFonts w:asciiTheme="majorHAnsi" w:eastAsia="Nunito" w:hAnsiTheme="majorHAnsi" w:cstheme="majorHAnsi"/>
                <w:b/>
                <w:sz w:val="28"/>
                <w:szCs w:val="28"/>
              </w:rPr>
            </w:pPr>
            <w:r w:rsidRPr="00764D67">
              <w:rPr>
                <w:rFonts w:asciiTheme="majorHAnsi" w:eastAsia="Nunito" w:hAnsiTheme="majorHAnsi" w:cstheme="majorHAnsi"/>
                <w:sz w:val="28"/>
                <w:szCs w:val="28"/>
              </w:rPr>
              <w:lastRenderedPageBreak/>
              <w:t xml:space="preserve">TEMA: </w:t>
            </w:r>
            <w:r w:rsidRPr="00764D67">
              <w:rPr>
                <w:rFonts w:asciiTheme="majorHAnsi" w:eastAsia="Nunito" w:hAnsiTheme="majorHAnsi" w:cstheme="majorHAnsi"/>
                <w:b/>
                <w:sz w:val="28"/>
                <w:szCs w:val="28"/>
              </w:rPr>
              <w:t>SIGURNO NA MREŽI</w:t>
            </w:r>
          </w:p>
          <w:p w14:paraId="1CD3B35C" w14:textId="77777777" w:rsidR="00D77400" w:rsidRPr="00D05D38" w:rsidRDefault="00D77400" w:rsidP="00FF6775">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eastAsia="Nunito" w:hAnsiTheme="majorHAnsi" w:cstheme="majorHAnsi"/>
                <w:sz w:val="20"/>
                <w:szCs w:val="28"/>
              </w:rPr>
              <w:t xml:space="preserve">Aktivnosti: </w:t>
            </w:r>
            <w:r w:rsidRPr="0033050C">
              <w:rPr>
                <w:rFonts w:asciiTheme="majorHAnsi" w:eastAsia="Nunito" w:hAnsiTheme="majorHAnsi" w:cstheme="majorHAnsi"/>
                <w:sz w:val="20"/>
                <w:szCs w:val="28"/>
              </w:rPr>
              <w:t>Sigurno digitalno okružje</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Štitim se na internetu</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Računalni virusi – internetski grabežljivci</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Internetski bonton</w:t>
            </w:r>
          </w:p>
        </w:tc>
      </w:tr>
      <w:tr w:rsidR="00D77400" w:rsidRPr="00B669EF" w14:paraId="385E37F1" w14:textId="77777777" w:rsidTr="00FF6775">
        <w:trPr>
          <w:trHeight w:val="127"/>
        </w:trPr>
        <w:tc>
          <w:tcPr>
            <w:tcW w:w="2684" w:type="dxa"/>
            <w:vMerge w:val="restart"/>
            <w:shd w:val="clear" w:color="auto" w:fill="0070C0"/>
            <w:tcMar>
              <w:top w:w="100" w:type="dxa"/>
              <w:left w:w="100" w:type="dxa"/>
              <w:bottom w:w="100" w:type="dxa"/>
              <w:right w:w="100" w:type="dxa"/>
            </w:tcMar>
            <w:vAlign w:val="bottom"/>
          </w:tcPr>
          <w:p w14:paraId="5D5297B1" w14:textId="77777777" w:rsidR="00D77400" w:rsidRPr="00B669EF" w:rsidRDefault="00D77400" w:rsidP="00FF6775">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ISHOD C.3.4</w:t>
            </w:r>
          </w:p>
        </w:tc>
        <w:tc>
          <w:tcPr>
            <w:tcW w:w="12190" w:type="dxa"/>
            <w:gridSpan w:val="7"/>
            <w:shd w:val="clear" w:color="auto" w:fill="C9DAF8"/>
            <w:tcMar>
              <w:top w:w="100" w:type="dxa"/>
              <w:left w:w="100" w:type="dxa"/>
              <w:bottom w:w="100" w:type="dxa"/>
              <w:right w:w="100" w:type="dxa"/>
            </w:tcMar>
            <w:vAlign w:val="center"/>
          </w:tcPr>
          <w:p w14:paraId="4492373F"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B669EF">
              <w:rPr>
                <w:rFonts w:asciiTheme="majorHAnsi" w:eastAsia="Nunito" w:hAnsiTheme="majorHAnsi" w:cstheme="majorHAnsi"/>
                <w:b/>
                <w:sz w:val="18"/>
                <w:szCs w:val="18"/>
              </w:rPr>
              <w:t>RAZINE USVOJENOSTI</w:t>
            </w:r>
          </w:p>
        </w:tc>
      </w:tr>
      <w:tr w:rsidR="00D77400" w:rsidRPr="00B669EF" w14:paraId="4066DAFD" w14:textId="77777777" w:rsidTr="00FF6775">
        <w:trPr>
          <w:trHeight w:val="20"/>
        </w:trPr>
        <w:tc>
          <w:tcPr>
            <w:tcW w:w="2684" w:type="dxa"/>
            <w:vMerge/>
            <w:shd w:val="clear" w:color="auto" w:fill="0070C0"/>
            <w:tcMar>
              <w:top w:w="100" w:type="dxa"/>
              <w:left w:w="100" w:type="dxa"/>
              <w:bottom w:w="100" w:type="dxa"/>
              <w:right w:w="100" w:type="dxa"/>
            </w:tcMar>
            <w:vAlign w:val="bottom"/>
          </w:tcPr>
          <w:p w14:paraId="1194DA0B" w14:textId="77777777" w:rsidR="00D77400" w:rsidRPr="00B669EF" w:rsidRDefault="00D77400" w:rsidP="00FF6775">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sz w:val="18"/>
                <w:szCs w:val="18"/>
              </w:rPr>
            </w:pPr>
          </w:p>
        </w:tc>
        <w:tc>
          <w:tcPr>
            <w:tcW w:w="3005" w:type="dxa"/>
            <w:shd w:val="clear" w:color="auto" w:fill="C9DAF8"/>
            <w:tcMar>
              <w:top w:w="100" w:type="dxa"/>
              <w:left w:w="100" w:type="dxa"/>
              <w:bottom w:w="100" w:type="dxa"/>
              <w:right w:w="100" w:type="dxa"/>
            </w:tcMar>
            <w:vAlign w:val="center"/>
          </w:tcPr>
          <w:p w14:paraId="167D8209"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zadovoljavajuća</w:t>
            </w:r>
          </w:p>
        </w:tc>
        <w:tc>
          <w:tcPr>
            <w:tcW w:w="3005" w:type="dxa"/>
            <w:gridSpan w:val="2"/>
            <w:shd w:val="clear" w:color="auto" w:fill="C9DAF8"/>
            <w:tcMar>
              <w:top w:w="100" w:type="dxa"/>
              <w:left w:w="100" w:type="dxa"/>
              <w:bottom w:w="100" w:type="dxa"/>
              <w:right w:w="100" w:type="dxa"/>
            </w:tcMar>
            <w:vAlign w:val="center"/>
          </w:tcPr>
          <w:p w14:paraId="67F242EC"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dobra</w:t>
            </w:r>
          </w:p>
        </w:tc>
        <w:tc>
          <w:tcPr>
            <w:tcW w:w="3005" w:type="dxa"/>
            <w:gridSpan w:val="2"/>
            <w:shd w:val="clear" w:color="auto" w:fill="C9DAF8"/>
            <w:tcMar>
              <w:top w:w="100" w:type="dxa"/>
              <w:left w:w="100" w:type="dxa"/>
              <w:bottom w:w="100" w:type="dxa"/>
              <w:right w:w="100" w:type="dxa"/>
            </w:tcMar>
            <w:vAlign w:val="center"/>
          </w:tcPr>
          <w:p w14:paraId="53FE45A7"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dobra</w:t>
            </w:r>
          </w:p>
        </w:tc>
        <w:tc>
          <w:tcPr>
            <w:tcW w:w="3175" w:type="dxa"/>
            <w:gridSpan w:val="2"/>
            <w:shd w:val="clear" w:color="auto" w:fill="C9DAF8"/>
            <w:tcMar>
              <w:top w:w="100" w:type="dxa"/>
              <w:left w:w="100" w:type="dxa"/>
              <w:bottom w:w="100" w:type="dxa"/>
              <w:right w:w="100" w:type="dxa"/>
            </w:tcMar>
            <w:vAlign w:val="center"/>
          </w:tcPr>
          <w:p w14:paraId="5CC3036A"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iznimna</w:t>
            </w:r>
          </w:p>
        </w:tc>
      </w:tr>
      <w:tr w:rsidR="00D77400" w:rsidRPr="00B669EF" w14:paraId="3356E0DD" w14:textId="77777777" w:rsidTr="00FF6775">
        <w:trPr>
          <w:trHeight w:val="20"/>
        </w:trPr>
        <w:tc>
          <w:tcPr>
            <w:tcW w:w="2684" w:type="dxa"/>
            <w:shd w:val="clear" w:color="auto" w:fill="auto"/>
            <w:tcMar>
              <w:top w:w="100" w:type="dxa"/>
              <w:left w:w="100" w:type="dxa"/>
              <w:bottom w:w="100" w:type="dxa"/>
              <w:right w:w="100" w:type="dxa"/>
            </w:tcMar>
          </w:tcPr>
          <w:p w14:paraId="44EC01D0"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razlikuje uloge i aktivnosti koje zahtijeva suradničko online okruženje.</w:t>
            </w:r>
          </w:p>
        </w:tc>
        <w:tc>
          <w:tcPr>
            <w:tcW w:w="3005" w:type="dxa"/>
            <w:shd w:val="clear" w:color="auto" w:fill="auto"/>
            <w:tcMar>
              <w:top w:w="100" w:type="dxa"/>
              <w:left w:w="100" w:type="dxa"/>
              <w:bottom w:w="100" w:type="dxa"/>
              <w:right w:w="100" w:type="dxa"/>
            </w:tcMar>
          </w:tcPr>
          <w:p w14:paraId="2D0E639A"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uz pomoć učitelja prepoznaje uloge i aktivnosti u suradničkome online okruženju.</w:t>
            </w:r>
          </w:p>
          <w:p w14:paraId="1C0FD906"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tc>
        <w:tc>
          <w:tcPr>
            <w:tcW w:w="3005" w:type="dxa"/>
            <w:gridSpan w:val="2"/>
            <w:shd w:val="clear" w:color="auto" w:fill="auto"/>
            <w:tcMar>
              <w:top w:w="100" w:type="dxa"/>
              <w:left w:w="100" w:type="dxa"/>
              <w:bottom w:w="100" w:type="dxa"/>
              <w:right w:w="100" w:type="dxa"/>
            </w:tcMar>
          </w:tcPr>
          <w:p w14:paraId="270578FF"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primjenjuje jasne upute za provođenje aktivnosti u suradničkome online okruženju.</w:t>
            </w:r>
          </w:p>
        </w:tc>
        <w:tc>
          <w:tcPr>
            <w:tcW w:w="3005" w:type="dxa"/>
            <w:gridSpan w:val="2"/>
            <w:shd w:val="clear" w:color="auto" w:fill="auto"/>
            <w:tcMar>
              <w:top w:w="100" w:type="dxa"/>
              <w:left w:w="100" w:type="dxa"/>
              <w:bottom w:w="100" w:type="dxa"/>
              <w:right w:w="100" w:type="dxa"/>
            </w:tcMar>
          </w:tcPr>
          <w:p w14:paraId="17FFA2DC"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primjenjuje primjerene oblike ponašanja u suradničkim aktivnostima.</w:t>
            </w:r>
          </w:p>
        </w:tc>
        <w:tc>
          <w:tcPr>
            <w:tcW w:w="3175" w:type="dxa"/>
            <w:gridSpan w:val="2"/>
            <w:shd w:val="clear" w:color="auto" w:fill="auto"/>
            <w:tcMar>
              <w:top w:w="100" w:type="dxa"/>
              <w:left w:w="100" w:type="dxa"/>
              <w:bottom w:w="100" w:type="dxa"/>
              <w:right w:w="100" w:type="dxa"/>
            </w:tcMar>
          </w:tcPr>
          <w:p w14:paraId="45178BB1"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preuzima odgovornost i kontrolu za provođenje suradničke aktivnosti. Prepoznaje važnost osvrta članova skupine na aktivnost i ponašanje te iznosi svoje komentare.</w:t>
            </w:r>
          </w:p>
        </w:tc>
      </w:tr>
      <w:tr w:rsidR="00D77400" w:rsidRPr="00B669EF" w14:paraId="712D5663" w14:textId="77777777" w:rsidTr="00FF6775">
        <w:trPr>
          <w:trHeight w:val="58"/>
        </w:trPr>
        <w:tc>
          <w:tcPr>
            <w:tcW w:w="2684" w:type="dxa"/>
            <w:shd w:val="clear" w:color="auto" w:fill="0070C0"/>
            <w:tcMar>
              <w:top w:w="100" w:type="dxa"/>
              <w:left w:w="100" w:type="dxa"/>
              <w:bottom w:w="100" w:type="dxa"/>
              <w:right w:w="100" w:type="dxa"/>
            </w:tcMar>
          </w:tcPr>
          <w:p w14:paraId="26FD56C7" w14:textId="77777777" w:rsidR="00D77400" w:rsidRPr="00B669EF" w:rsidRDefault="00D77400" w:rsidP="00FF6775">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ISHOD D.3.2</w:t>
            </w:r>
          </w:p>
        </w:tc>
        <w:tc>
          <w:tcPr>
            <w:tcW w:w="3005" w:type="dxa"/>
            <w:vMerge w:val="restart"/>
            <w:shd w:val="clear" w:color="auto" w:fill="auto"/>
            <w:tcMar>
              <w:top w:w="100" w:type="dxa"/>
              <w:left w:w="100" w:type="dxa"/>
              <w:bottom w:w="100" w:type="dxa"/>
              <w:right w:w="100" w:type="dxa"/>
            </w:tcMar>
          </w:tcPr>
          <w:p w14:paraId="5FF6D7A0"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Učenik objašnjava važnost zaštite od zlonamjernih programa. Razlučuje koje sadržaje ne smije dijeliti, prepoznaje neprihvatljive radnje u digitalnom okruženju i opisuje kako može zaštiti svoje i tuđe osobne podatke. </w:t>
            </w:r>
          </w:p>
        </w:tc>
        <w:tc>
          <w:tcPr>
            <w:tcW w:w="3005" w:type="dxa"/>
            <w:gridSpan w:val="2"/>
            <w:vMerge w:val="restart"/>
            <w:shd w:val="clear" w:color="auto" w:fill="auto"/>
            <w:tcMar>
              <w:top w:w="100" w:type="dxa"/>
              <w:left w:w="100" w:type="dxa"/>
              <w:bottom w:w="100" w:type="dxa"/>
              <w:right w:w="100" w:type="dxa"/>
            </w:tcMar>
          </w:tcPr>
          <w:p w14:paraId="1BBAEBF8"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Učenik odgovorno reagira na neprihvatljivo i uvredljivo ponašanje u digitalnome okruženju. U problemskoj situaciji traži pomoć odraslih, prijavljuje neprihvatljivo ponašanje, neželjeni sadržaj ili kontakt. </w:t>
            </w:r>
          </w:p>
        </w:tc>
        <w:tc>
          <w:tcPr>
            <w:tcW w:w="3005" w:type="dxa"/>
            <w:gridSpan w:val="2"/>
            <w:vMerge w:val="restart"/>
            <w:shd w:val="clear" w:color="auto" w:fill="auto"/>
            <w:tcMar>
              <w:top w:w="100" w:type="dxa"/>
              <w:left w:w="100" w:type="dxa"/>
              <w:bottom w:w="100" w:type="dxa"/>
              <w:right w:w="100" w:type="dxa"/>
            </w:tcMar>
          </w:tcPr>
          <w:p w14:paraId="6CFB5093"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primjenjuje pozitivne obrasce ponašanja i ciljano objavljuje svoje radove na školskim/razrednim stranicama. Odlučuje ne sudjelovati u aktivnostima koje potiču govor mržnje i diskriminaciju.</w:t>
            </w:r>
          </w:p>
        </w:tc>
        <w:tc>
          <w:tcPr>
            <w:tcW w:w="3175" w:type="dxa"/>
            <w:gridSpan w:val="2"/>
            <w:vMerge w:val="restart"/>
            <w:shd w:val="clear" w:color="auto" w:fill="auto"/>
            <w:tcMar>
              <w:top w:w="100" w:type="dxa"/>
              <w:left w:w="100" w:type="dxa"/>
              <w:bottom w:w="100" w:type="dxa"/>
              <w:right w:w="100" w:type="dxa"/>
            </w:tcMar>
          </w:tcPr>
          <w:p w14:paraId="004EFC2F"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promiče pozitivne obrasce ponašanja i pomaže vršnjacima u zaštiti od neželjenih sadržaja. Osmišljava i izrađuje plakat s pravilima ponašanja na internetu.</w:t>
            </w:r>
          </w:p>
        </w:tc>
      </w:tr>
      <w:tr w:rsidR="00D77400" w:rsidRPr="00B669EF" w14:paraId="0FCF4F79" w14:textId="77777777" w:rsidTr="00FF6775">
        <w:trPr>
          <w:trHeight w:val="20"/>
        </w:trPr>
        <w:tc>
          <w:tcPr>
            <w:tcW w:w="2684" w:type="dxa"/>
            <w:shd w:val="clear" w:color="auto" w:fill="auto"/>
            <w:tcMar>
              <w:top w:w="100" w:type="dxa"/>
              <w:left w:w="100" w:type="dxa"/>
              <w:bottom w:w="100" w:type="dxa"/>
              <w:right w:w="100" w:type="dxa"/>
            </w:tcMar>
          </w:tcPr>
          <w:p w14:paraId="73580076"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primjereno reagira na svaku opasnost/neugodnost u digitalnome okruženju, štiti svoje i tuđe osobne podatke.</w:t>
            </w:r>
          </w:p>
        </w:tc>
        <w:tc>
          <w:tcPr>
            <w:tcW w:w="3005" w:type="dxa"/>
            <w:vMerge/>
            <w:shd w:val="clear" w:color="auto" w:fill="auto"/>
            <w:tcMar>
              <w:top w:w="100" w:type="dxa"/>
              <w:left w:w="100" w:type="dxa"/>
              <w:bottom w:w="100" w:type="dxa"/>
              <w:right w:w="100" w:type="dxa"/>
            </w:tcMar>
          </w:tcPr>
          <w:p w14:paraId="121697B2"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tc>
        <w:tc>
          <w:tcPr>
            <w:tcW w:w="3005" w:type="dxa"/>
            <w:gridSpan w:val="2"/>
            <w:vMerge/>
            <w:shd w:val="clear" w:color="auto" w:fill="auto"/>
            <w:tcMar>
              <w:top w:w="100" w:type="dxa"/>
              <w:left w:w="100" w:type="dxa"/>
              <w:bottom w:w="100" w:type="dxa"/>
              <w:right w:w="100" w:type="dxa"/>
            </w:tcMar>
          </w:tcPr>
          <w:p w14:paraId="07C63FA4"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tc>
        <w:tc>
          <w:tcPr>
            <w:tcW w:w="3005" w:type="dxa"/>
            <w:gridSpan w:val="2"/>
            <w:vMerge/>
            <w:shd w:val="clear" w:color="auto" w:fill="auto"/>
            <w:tcMar>
              <w:top w:w="100" w:type="dxa"/>
              <w:left w:w="100" w:type="dxa"/>
              <w:bottom w:w="100" w:type="dxa"/>
              <w:right w:w="100" w:type="dxa"/>
            </w:tcMar>
          </w:tcPr>
          <w:p w14:paraId="5B841DFD"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tc>
        <w:tc>
          <w:tcPr>
            <w:tcW w:w="3175" w:type="dxa"/>
            <w:gridSpan w:val="2"/>
            <w:vMerge/>
            <w:shd w:val="clear" w:color="auto" w:fill="auto"/>
            <w:tcMar>
              <w:top w:w="100" w:type="dxa"/>
              <w:left w:w="100" w:type="dxa"/>
              <w:bottom w:w="100" w:type="dxa"/>
              <w:right w:w="100" w:type="dxa"/>
            </w:tcMar>
          </w:tcPr>
          <w:p w14:paraId="767F6194"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tc>
      </w:tr>
      <w:tr w:rsidR="00D77400" w:rsidRPr="00B669EF" w14:paraId="6C5CEBAB" w14:textId="77777777" w:rsidTr="00FF6775">
        <w:trPr>
          <w:trHeight w:val="20"/>
        </w:trPr>
        <w:tc>
          <w:tcPr>
            <w:tcW w:w="2684" w:type="dxa"/>
            <w:shd w:val="clear" w:color="auto" w:fill="0070C0"/>
            <w:tcMar>
              <w:top w:w="100" w:type="dxa"/>
              <w:left w:w="100" w:type="dxa"/>
              <w:bottom w:w="100" w:type="dxa"/>
              <w:right w:w="100" w:type="dxa"/>
            </w:tcMar>
          </w:tcPr>
          <w:p w14:paraId="1F288D3B"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Element vrednovanja/ocjena</w:t>
            </w:r>
          </w:p>
        </w:tc>
        <w:tc>
          <w:tcPr>
            <w:tcW w:w="3005" w:type="dxa"/>
            <w:shd w:val="clear" w:color="auto" w:fill="C9DAF8"/>
            <w:tcMar>
              <w:top w:w="100" w:type="dxa"/>
              <w:left w:w="100" w:type="dxa"/>
              <w:bottom w:w="100" w:type="dxa"/>
              <w:right w:w="100" w:type="dxa"/>
            </w:tcMar>
            <w:vAlign w:val="center"/>
          </w:tcPr>
          <w:p w14:paraId="71BED3B7"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dovoljan (2)</w:t>
            </w:r>
          </w:p>
        </w:tc>
        <w:tc>
          <w:tcPr>
            <w:tcW w:w="3005" w:type="dxa"/>
            <w:gridSpan w:val="2"/>
            <w:shd w:val="clear" w:color="auto" w:fill="C9DAF8"/>
            <w:tcMar>
              <w:top w:w="100" w:type="dxa"/>
              <w:left w:w="100" w:type="dxa"/>
              <w:bottom w:w="100" w:type="dxa"/>
              <w:right w:w="100" w:type="dxa"/>
            </w:tcMar>
            <w:vAlign w:val="center"/>
          </w:tcPr>
          <w:p w14:paraId="40CD1807"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dobar (3)</w:t>
            </w:r>
          </w:p>
        </w:tc>
        <w:tc>
          <w:tcPr>
            <w:tcW w:w="3005" w:type="dxa"/>
            <w:gridSpan w:val="2"/>
            <w:shd w:val="clear" w:color="auto" w:fill="C9DAF8"/>
            <w:tcMar>
              <w:top w:w="100" w:type="dxa"/>
              <w:left w:w="100" w:type="dxa"/>
              <w:bottom w:w="100" w:type="dxa"/>
              <w:right w:w="100" w:type="dxa"/>
            </w:tcMar>
            <w:vAlign w:val="center"/>
          </w:tcPr>
          <w:p w14:paraId="171FAAD3"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dobar (4)</w:t>
            </w:r>
          </w:p>
        </w:tc>
        <w:tc>
          <w:tcPr>
            <w:tcW w:w="3175" w:type="dxa"/>
            <w:gridSpan w:val="2"/>
            <w:shd w:val="clear" w:color="auto" w:fill="C9DAF8"/>
            <w:tcMar>
              <w:top w:w="100" w:type="dxa"/>
              <w:left w:w="100" w:type="dxa"/>
              <w:bottom w:w="100" w:type="dxa"/>
              <w:right w:w="100" w:type="dxa"/>
            </w:tcMar>
            <w:vAlign w:val="center"/>
          </w:tcPr>
          <w:p w14:paraId="34E911CE" w14:textId="77777777" w:rsidR="00D77400" w:rsidRPr="00B669EF"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odličan (5)</w:t>
            </w:r>
          </w:p>
        </w:tc>
      </w:tr>
      <w:tr w:rsidR="00D77400" w:rsidRPr="00B669EF" w14:paraId="27A2F9A7" w14:textId="77777777" w:rsidTr="00FF6775">
        <w:tc>
          <w:tcPr>
            <w:tcW w:w="2684" w:type="dxa"/>
            <w:shd w:val="clear" w:color="auto" w:fill="C9DAF8"/>
            <w:tcMar>
              <w:top w:w="100" w:type="dxa"/>
              <w:left w:w="100" w:type="dxa"/>
              <w:bottom w:w="100" w:type="dxa"/>
              <w:right w:w="100" w:type="dxa"/>
            </w:tcMar>
          </w:tcPr>
          <w:p w14:paraId="43C9E52C" w14:textId="77777777" w:rsidR="00D77400" w:rsidRPr="00B669EF" w:rsidRDefault="00D77400" w:rsidP="00FF6775">
            <w:pPr>
              <w:widowControl w:val="0"/>
              <w:spacing w:after="0" w:line="240" w:lineRule="auto"/>
              <w:rPr>
                <w:rFonts w:asciiTheme="majorHAnsi" w:eastAsia="Nunito" w:hAnsiTheme="majorHAnsi" w:cstheme="majorHAnsi"/>
                <w:b/>
                <w:sz w:val="18"/>
                <w:szCs w:val="18"/>
              </w:rPr>
            </w:pPr>
            <w:r w:rsidRPr="00B669EF">
              <w:rPr>
                <w:rFonts w:asciiTheme="majorHAnsi" w:eastAsia="Nunito" w:hAnsiTheme="majorHAnsi" w:cstheme="majorHAnsi"/>
                <w:b/>
                <w:sz w:val="18"/>
                <w:szCs w:val="18"/>
              </w:rPr>
              <w:t>digitalni sadržaji i suradnja</w:t>
            </w:r>
          </w:p>
        </w:tc>
        <w:tc>
          <w:tcPr>
            <w:tcW w:w="3005" w:type="dxa"/>
            <w:shd w:val="clear" w:color="auto" w:fill="auto"/>
            <w:tcMar>
              <w:top w:w="100" w:type="dxa"/>
              <w:left w:w="100" w:type="dxa"/>
              <w:bottom w:w="100" w:type="dxa"/>
              <w:right w:w="100" w:type="dxa"/>
            </w:tcMar>
          </w:tcPr>
          <w:p w14:paraId="3369B21C"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uz pomoć učitelja sudjeluje u suradničkom online okruženju (npr. pomoć kod prijave i otvaranja dijeljenih dokumenata na sustavu  Office365).</w:t>
            </w:r>
          </w:p>
          <w:p w14:paraId="78E2AFF0"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2B848D3D"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prepoznaje sigurno mrežno mjesto prema oznaci lokota.</w:t>
            </w:r>
          </w:p>
          <w:p w14:paraId="172B2B2A"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6E23A11A"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Uz pomoć učitelja objašnjava pojam zlonamjernog programa i navodi nekoliko mogućih šteta koje zlonamjerni programi mogu napraviti. Uz pomoć učitelja objašnjava zašto je važno zaštititi se od takvih programa.</w:t>
            </w:r>
          </w:p>
          <w:p w14:paraId="67E86126"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58E3CEA3" w14:textId="77777777" w:rsidR="00D77400" w:rsidRPr="00B669EF"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Samostalno navodi jedan primjer neprihvatljive radnje u digitalnom </w:t>
            </w:r>
            <w:r w:rsidRPr="00B669EF">
              <w:rPr>
                <w:rFonts w:asciiTheme="majorHAnsi" w:eastAsia="Nunito" w:hAnsiTheme="majorHAnsi" w:cstheme="majorHAnsi"/>
                <w:sz w:val="18"/>
                <w:szCs w:val="18"/>
              </w:rPr>
              <w:lastRenderedPageBreak/>
              <w:t>okružju.</w:t>
            </w:r>
          </w:p>
        </w:tc>
        <w:tc>
          <w:tcPr>
            <w:tcW w:w="3005" w:type="dxa"/>
            <w:gridSpan w:val="2"/>
            <w:shd w:val="clear" w:color="auto" w:fill="auto"/>
            <w:tcMar>
              <w:top w:w="100" w:type="dxa"/>
              <w:left w:w="100" w:type="dxa"/>
              <w:bottom w:w="100" w:type="dxa"/>
              <w:right w:w="100" w:type="dxa"/>
            </w:tcMar>
          </w:tcPr>
          <w:p w14:paraId="367B2945"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lastRenderedPageBreak/>
              <w:t>Učenik se samostalno prijavljuje u sustav i sudjeluje u suradničkom online okruženju.</w:t>
            </w:r>
          </w:p>
          <w:p w14:paraId="2DEAFEAE"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p w14:paraId="2B391F0C"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Samostalno objašnjava pojam zlonamjernih programa i važnost zaštite od njih. </w:t>
            </w:r>
          </w:p>
          <w:p w14:paraId="4968CDED"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p w14:paraId="54B0CA46"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Imenuje nekoliko mogućih opasnosti na internetu.</w:t>
            </w:r>
          </w:p>
          <w:p w14:paraId="1D4CBCB8"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p w14:paraId="23F097CB"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Samostalno navodi više primjera neprihvatljivih radnji u digitalnom okružju.</w:t>
            </w:r>
          </w:p>
          <w:p w14:paraId="5FFBFC05"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p w14:paraId="61002B46"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Zna imenovati barem jednu osobu ili službu kojoj može prijaviti neprihvatljivo ponašanje ili neželjeni </w:t>
            </w:r>
            <w:r w:rsidRPr="00B669EF">
              <w:rPr>
                <w:rFonts w:asciiTheme="majorHAnsi" w:eastAsia="Nunito" w:hAnsiTheme="majorHAnsi" w:cstheme="majorHAnsi"/>
                <w:sz w:val="18"/>
                <w:szCs w:val="18"/>
              </w:rPr>
              <w:lastRenderedPageBreak/>
              <w:t>sadržaj.</w:t>
            </w:r>
          </w:p>
        </w:tc>
        <w:tc>
          <w:tcPr>
            <w:tcW w:w="3005" w:type="dxa"/>
            <w:gridSpan w:val="2"/>
            <w:shd w:val="clear" w:color="auto" w:fill="auto"/>
            <w:tcMar>
              <w:top w:w="100" w:type="dxa"/>
              <w:left w:w="100" w:type="dxa"/>
              <w:bottom w:w="100" w:type="dxa"/>
              <w:right w:w="100" w:type="dxa"/>
            </w:tcMar>
          </w:tcPr>
          <w:p w14:paraId="5E890601"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lastRenderedPageBreak/>
              <w:t>Učenik aktivno sudjeluje u suradničkom online okruženju i u velikoj mjeri pridonosi zajedničkom zadatku.</w:t>
            </w:r>
          </w:p>
          <w:p w14:paraId="49B82B94"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p w14:paraId="396CB717"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Zna da se na mrežnim mjestima označenim oznakom „nije sigurno“ ne unose osobni podatci.</w:t>
            </w:r>
          </w:p>
          <w:p w14:paraId="1AB8BD88"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p w14:paraId="3C4BCB85"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Uz pomoć učitelja navodi nekoliko savjeta za sprečavanje opasnosti na internetu.</w:t>
            </w:r>
          </w:p>
          <w:p w14:paraId="42CB813C"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p w14:paraId="1429C56C"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Navodi nekoliko pravila internetskog bontona.</w:t>
            </w:r>
          </w:p>
          <w:p w14:paraId="218785EB"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p w14:paraId="67295F5C"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Zna imenovati više osoba ili službi kojima može prijaviti neprihvatljivo </w:t>
            </w:r>
            <w:r w:rsidRPr="00B669EF">
              <w:rPr>
                <w:rFonts w:asciiTheme="majorHAnsi" w:eastAsia="Nunito" w:hAnsiTheme="majorHAnsi" w:cstheme="majorHAnsi"/>
                <w:sz w:val="18"/>
                <w:szCs w:val="18"/>
              </w:rPr>
              <w:lastRenderedPageBreak/>
              <w:t>ponašanje ili neželjeni sadržaj.</w:t>
            </w:r>
          </w:p>
        </w:tc>
        <w:tc>
          <w:tcPr>
            <w:tcW w:w="3175" w:type="dxa"/>
            <w:gridSpan w:val="2"/>
            <w:shd w:val="clear" w:color="auto" w:fill="auto"/>
            <w:tcMar>
              <w:top w:w="100" w:type="dxa"/>
              <w:left w:w="100" w:type="dxa"/>
              <w:bottom w:w="100" w:type="dxa"/>
              <w:right w:w="100" w:type="dxa"/>
            </w:tcMar>
          </w:tcPr>
          <w:p w14:paraId="393C4834"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lastRenderedPageBreak/>
              <w:t>Učenik aktivno sudjeluje u suradničkom online okruženju, kritički se osvrće, komentira i potiče druge da komentiraju zajednički uradak.</w:t>
            </w:r>
          </w:p>
          <w:p w14:paraId="58AACF6D"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p w14:paraId="2BE46EF4"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samostalno navodi više savjeta za sprečavanje opasnosti na internetu.</w:t>
            </w:r>
          </w:p>
          <w:p w14:paraId="75813EC2"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p>
          <w:p w14:paraId="7A519A8D" w14:textId="77777777" w:rsidR="00D77400" w:rsidRPr="00B669EF" w:rsidRDefault="00D77400" w:rsidP="00FF6775">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zna pravila internetskog bontona.</w:t>
            </w:r>
          </w:p>
        </w:tc>
      </w:tr>
      <w:tr w:rsidR="00D77400" w:rsidRPr="002203A6" w14:paraId="1092EEF5" w14:textId="77777777" w:rsidTr="00FF6775">
        <w:tblPrEx>
          <w:tblCellMar>
            <w:top w:w="28" w:type="dxa"/>
            <w:bottom w:w="28" w:type="dxa"/>
          </w:tblCellMar>
        </w:tblPrEx>
        <w:trPr>
          <w:trHeight w:val="360"/>
        </w:trPr>
        <w:tc>
          <w:tcPr>
            <w:tcW w:w="14874" w:type="dxa"/>
            <w:gridSpan w:val="8"/>
            <w:shd w:val="clear" w:color="auto" w:fill="auto"/>
            <w:tcMar>
              <w:top w:w="100" w:type="dxa"/>
              <w:left w:w="100" w:type="dxa"/>
              <w:bottom w:w="100" w:type="dxa"/>
              <w:right w:w="100" w:type="dxa"/>
            </w:tcMar>
          </w:tcPr>
          <w:p w14:paraId="32503AD5" w14:textId="77777777" w:rsidR="00D77400" w:rsidRDefault="00D77400" w:rsidP="00FF6775">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NIŽEM NAREDBE</w:t>
            </w:r>
          </w:p>
          <w:p w14:paraId="4AEDDBF0" w14:textId="77777777" w:rsidR="00D77400" w:rsidRDefault="00D77400" w:rsidP="00FF6775">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eastAsia="Nunito" w:hAnsiTheme="majorHAnsi" w:cstheme="majorHAnsi"/>
                <w:sz w:val="20"/>
                <w:szCs w:val="28"/>
              </w:rPr>
              <w:t xml:space="preserve">Aktivnosti: </w:t>
            </w:r>
            <w:proofErr w:type="spellStart"/>
            <w:r w:rsidRPr="0033050C">
              <w:rPr>
                <w:rFonts w:asciiTheme="majorHAnsi" w:eastAsia="Nunito" w:hAnsiTheme="majorHAnsi" w:cstheme="majorHAnsi"/>
                <w:sz w:val="20"/>
                <w:szCs w:val="28"/>
              </w:rPr>
              <w:t>Mozgalica</w:t>
            </w:r>
            <w:proofErr w:type="spellEnd"/>
            <w:r w:rsidRPr="0033050C">
              <w:rPr>
                <w:rFonts w:asciiTheme="majorHAnsi" w:eastAsia="Nunito" w:hAnsiTheme="majorHAnsi" w:cstheme="majorHAnsi"/>
                <w:sz w:val="20"/>
                <w:szCs w:val="28"/>
              </w:rPr>
              <w:t xml:space="preserve"> 3</w:t>
            </w:r>
            <w:r>
              <w:rPr>
                <w:rFonts w:asciiTheme="majorHAnsi" w:eastAsia="Nunito" w:hAnsiTheme="majorHAnsi" w:cstheme="majorHAnsi"/>
                <w:sz w:val="20"/>
                <w:szCs w:val="28"/>
              </w:rPr>
              <w:t xml:space="preserve">, </w:t>
            </w:r>
            <w:proofErr w:type="spellStart"/>
            <w:r w:rsidRPr="0033050C">
              <w:rPr>
                <w:rFonts w:asciiTheme="majorHAnsi" w:eastAsia="Nunito" w:hAnsiTheme="majorHAnsi" w:cstheme="majorHAnsi"/>
                <w:sz w:val="20"/>
                <w:szCs w:val="28"/>
              </w:rPr>
              <w:t>Mozgalica</w:t>
            </w:r>
            <w:proofErr w:type="spellEnd"/>
            <w:r w:rsidRPr="0033050C">
              <w:rPr>
                <w:rFonts w:asciiTheme="majorHAnsi" w:eastAsia="Nunito" w:hAnsiTheme="majorHAnsi" w:cstheme="majorHAnsi"/>
                <w:sz w:val="20"/>
                <w:szCs w:val="28"/>
              </w:rPr>
              <w:t xml:space="preserve"> 4</w:t>
            </w:r>
            <w:r>
              <w:rPr>
                <w:rFonts w:asciiTheme="majorHAnsi" w:eastAsia="Nunito" w:hAnsiTheme="majorHAnsi" w:cstheme="majorHAnsi"/>
                <w:sz w:val="20"/>
                <w:szCs w:val="28"/>
              </w:rPr>
              <w:t xml:space="preserve">, </w:t>
            </w:r>
            <w:proofErr w:type="spellStart"/>
            <w:r w:rsidRPr="0033050C">
              <w:rPr>
                <w:rFonts w:asciiTheme="majorHAnsi" w:eastAsia="Nunito" w:hAnsiTheme="majorHAnsi" w:cstheme="majorHAnsi"/>
                <w:sz w:val="20"/>
                <w:szCs w:val="28"/>
              </w:rPr>
              <w:t>Mozgalica</w:t>
            </w:r>
            <w:proofErr w:type="spellEnd"/>
            <w:r w:rsidRPr="0033050C">
              <w:rPr>
                <w:rFonts w:asciiTheme="majorHAnsi" w:eastAsia="Nunito" w:hAnsiTheme="majorHAnsi" w:cstheme="majorHAnsi"/>
                <w:sz w:val="20"/>
                <w:szCs w:val="28"/>
              </w:rPr>
              <w:t xml:space="preserve"> 5</w:t>
            </w:r>
            <w:r>
              <w:rPr>
                <w:rFonts w:asciiTheme="majorHAnsi" w:eastAsia="Nunito" w:hAnsiTheme="majorHAnsi" w:cstheme="majorHAnsi"/>
                <w:sz w:val="20"/>
                <w:szCs w:val="28"/>
              </w:rPr>
              <w:t xml:space="preserve">, </w:t>
            </w:r>
            <w:proofErr w:type="spellStart"/>
            <w:r w:rsidRPr="0033050C">
              <w:rPr>
                <w:rFonts w:asciiTheme="majorHAnsi" w:eastAsia="Nunito" w:hAnsiTheme="majorHAnsi" w:cstheme="majorHAnsi"/>
                <w:sz w:val="20"/>
                <w:szCs w:val="28"/>
              </w:rPr>
              <w:t>Mozgalica</w:t>
            </w:r>
            <w:proofErr w:type="spellEnd"/>
            <w:r w:rsidRPr="0033050C">
              <w:rPr>
                <w:rFonts w:asciiTheme="majorHAnsi" w:eastAsia="Nunito" w:hAnsiTheme="majorHAnsi" w:cstheme="majorHAnsi"/>
                <w:sz w:val="20"/>
                <w:szCs w:val="28"/>
              </w:rPr>
              <w:t xml:space="preserve"> 6</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Logički slijed naredbi u programu</w:t>
            </w:r>
            <w:r>
              <w:rPr>
                <w:rFonts w:asciiTheme="majorHAnsi" w:hAnsiTheme="majorHAnsi" w:cstheme="majorHAnsi"/>
                <w:sz w:val="20"/>
                <w:szCs w:val="20"/>
              </w:rPr>
              <w:t xml:space="preserve"> </w:t>
            </w:r>
          </w:p>
          <w:p w14:paraId="221B68DF" w14:textId="77777777" w:rsidR="00D77400" w:rsidRPr="00D05D38" w:rsidRDefault="00D77400" w:rsidP="00FF6775">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B.3.1 (drugi dio)</w:t>
            </w:r>
          </w:p>
        </w:tc>
      </w:tr>
      <w:tr w:rsidR="00D77400" w:rsidRPr="00CB2B32" w14:paraId="36D3CB1B" w14:textId="77777777" w:rsidTr="00FF6775">
        <w:tblPrEx>
          <w:tblCellMar>
            <w:top w:w="28" w:type="dxa"/>
            <w:bottom w:w="28" w:type="dxa"/>
          </w:tblCellMar>
        </w:tblPrEx>
        <w:trPr>
          <w:trHeight w:val="20"/>
        </w:trPr>
        <w:tc>
          <w:tcPr>
            <w:tcW w:w="2684" w:type="dxa"/>
            <w:vMerge w:val="restart"/>
            <w:shd w:val="clear" w:color="auto" w:fill="0070C0"/>
            <w:tcMar>
              <w:top w:w="100" w:type="dxa"/>
              <w:left w:w="100" w:type="dxa"/>
              <w:bottom w:w="100" w:type="dxa"/>
              <w:right w:w="100" w:type="dxa"/>
            </w:tcMar>
            <w:vAlign w:val="bottom"/>
          </w:tcPr>
          <w:p w14:paraId="6FE5EC77" w14:textId="77777777" w:rsidR="00D77400" w:rsidRPr="00970FB0" w:rsidRDefault="00D77400" w:rsidP="00FF677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B.3.1</w:t>
            </w:r>
          </w:p>
        </w:tc>
        <w:tc>
          <w:tcPr>
            <w:tcW w:w="12190" w:type="dxa"/>
            <w:gridSpan w:val="7"/>
            <w:shd w:val="clear" w:color="auto" w:fill="C9DAF8"/>
            <w:tcMar>
              <w:top w:w="100" w:type="dxa"/>
              <w:left w:w="100" w:type="dxa"/>
              <w:bottom w:w="100" w:type="dxa"/>
              <w:right w:w="100" w:type="dxa"/>
            </w:tcMar>
            <w:vAlign w:val="center"/>
          </w:tcPr>
          <w:p w14:paraId="62AD8BA9"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77400" w:rsidRPr="00CB2B32" w14:paraId="664D2A04" w14:textId="77777777" w:rsidTr="00FF6775">
        <w:tblPrEx>
          <w:tblCellMar>
            <w:top w:w="28" w:type="dxa"/>
            <w:bottom w:w="28" w:type="dxa"/>
          </w:tblCellMar>
        </w:tblPrEx>
        <w:trPr>
          <w:trHeight w:val="20"/>
        </w:trPr>
        <w:tc>
          <w:tcPr>
            <w:tcW w:w="2684" w:type="dxa"/>
            <w:vMerge/>
            <w:shd w:val="clear" w:color="auto" w:fill="auto"/>
            <w:tcMar>
              <w:top w:w="100" w:type="dxa"/>
              <w:left w:w="100" w:type="dxa"/>
              <w:bottom w:w="100" w:type="dxa"/>
              <w:right w:w="100" w:type="dxa"/>
            </w:tcMar>
          </w:tcPr>
          <w:p w14:paraId="7623962F"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gridSpan w:val="2"/>
            <w:shd w:val="clear" w:color="auto" w:fill="C9DAF8"/>
            <w:tcMar>
              <w:top w:w="100" w:type="dxa"/>
              <w:left w:w="100" w:type="dxa"/>
              <w:bottom w:w="100" w:type="dxa"/>
              <w:right w:w="100" w:type="dxa"/>
            </w:tcMar>
            <w:vAlign w:val="center"/>
          </w:tcPr>
          <w:p w14:paraId="4E457EF0"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gridSpan w:val="2"/>
            <w:shd w:val="clear" w:color="auto" w:fill="C9DAF8"/>
            <w:tcMar>
              <w:top w:w="100" w:type="dxa"/>
              <w:left w:w="100" w:type="dxa"/>
              <w:bottom w:w="100" w:type="dxa"/>
              <w:right w:w="100" w:type="dxa"/>
            </w:tcMar>
            <w:vAlign w:val="center"/>
          </w:tcPr>
          <w:p w14:paraId="5B238C63"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gridSpan w:val="2"/>
            <w:shd w:val="clear" w:color="auto" w:fill="C9DAF8"/>
            <w:tcMar>
              <w:top w:w="100" w:type="dxa"/>
              <w:left w:w="100" w:type="dxa"/>
              <w:bottom w:w="100" w:type="dxa"/>
              <w:right w:w="100" w:type="dxa"/>
            </w:tcMar>
            <w:vAlign w:val="center"/>
          </w:tcPr>
          <w:p w14:paraId="7DCD8B93"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51708FE5"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D77400" w:rsidRPr="00CB2B32" w14:paraId="38E18FBE" w14:textId="77777777" w:rsidTr="00FF6775">
        <w:tblPrEx>
          <w:tblCellMar>
            <w:top w:w="28" w:type="dxa"/>
            <w:bottom w:w="28" w:type="dxa"/>
          </w:tblCellMar>
        </w:tblPrEx>
        <w:trPr>
          <w:trHeight w:val="488"/>
        </w:trPr>
        <w:tc>
          <w:tcPr>
            <w:tcW w:w="2684" w:type="dxa"/>
            <w:shd w:val="clear" w:color="auto" w:fill="auto"/>
            <w:tcMar>
              <w:top w:w="100" w:type="dxa"/>
              <w:left w:w="100" w:type="dxa"/>
              <w:bottom w:w="100" w:type="dxa"/>
              <w:right w:w="100" w:type="dxa"/>
            </w:tcMar>
          </w:tcPr>
          <w:p w14:paraId="3951D5E3"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stvara program korištenjem vizualnoga okruženja u kojemu se koristi slijedom koraka, ponavljanjem i odlukom te uz pomoć učitelja vrednuje svoje rješenje.</w:t>
            </w:r>
          </w:p>
        </w:tc>
        <w:tc>
          <w:tcPr>
            <w:tcW w:w="3118" w:type="dxa"/>
            <w:gridSpan w:val="2"/>
            <w:shd w:val="clear" w:color="auto" w:fill="auto"/>
            <w:tcMar>
              <w:top w:w="100" w:type="dxa"/>
              <w:left w:w="100" w:type="dxa"/>
              <w:bottom w:w="100" w:type="dxa"/>
              <w:right w:w="100" w:type="dxa"/>
            </w:tcMar>
          </w:tcPr>
          <w:p w14:paraId="138737AA"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stvara program koji se sastoji od slijeda koraka i ponavljanja.</w:t>
            </w:r>
          </w:p>
        </w:tc>
        <w:tc>
          <w:tcPr>
            <w:tcW w:w="2977" w:type="dxa"/>
            <w:gridSpan w:val="2"/>
            <w:shd w:val="clear" w:color="auto" w:fill="auto"/>
            <w:tcMar>
              <w:top w:w="100" w:type="dxa"/>
              <w:left w:w="100" w:type="dxa"/>
              <w:bottom w:w="100" w:type="dxa"/>
              <w:right w:w="100" w:type="dxa"/>
            </w:tcMar>
          </w:tcPr>
          <w:p w14:paraId="456F3233"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stvara program koji se sastoji od slijeda koraka i ponavljanja.</w:t>
            </w:r>
          </w:p>
        </w:tc>
        <w:tc>
          <w:tcPr>
            <w:tcW w:w="2977" w:type="dxa"/>
            <w:gridSpan w:val="2"/>
            <w:shd w:val="clear" w:color="auto" w:fill="auto"/>
            <w:tcMar>
              <w:top w:w="100" w:type="dxa"/>
              <w:left w:w="100" w:type="dxa"/>
              <w:bottom w:w="100" w:type="dxa"/>
              <w:right w:w="100" w:type="dxa"/>
            </w:tcMar>
          </w:tcPr>
          <w:p w14:paraId="55E5A644"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stvara program koji sadrži odluke, analizira rješenje zadatka i vrednuje ga.</w:t>
            </w:r>
          </w:p>
        </w:tc>
        <w:tc>
          <w:tcPr>
            <w:tcW w:w="3118" w:type="dxa"/>
            <w:shd w:val="clear" w:color="auto" w:fill="auto"/>
            <w:tcMar>
              <w:top w:w="100" w:type="dxa"/>
              <w:left w:w="100" w:type="dxa"/>
              <w:bottom w:w="100" w:type="dxa"/>
              <w:right w:w="100" w:type="dxa"/>
            </w:tcMar>
          </w:tcPr>
          <w:p w14:paraId="66287370"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stvara program koji se sastoji od slijeda koraka, ponavljanja i odluke.</w:t>
            </w:r>
          </w:p>
        </w:tc>
      </w:tr>
      <w:tr w:rsidR="00D77400" w:rsidRPr="00CB2B32" w14:paraId="569D88DA" w14:textId="77777777" w:rsidTr="00FF6775">
        <w:tblPrEx>
          <w:tblCellMar>
            <w:top w:w="28" w:type="dxa"/>
            <w:bottom w:w="28" w:type="dxa"/>
          </w:tblCellMar>
        </w:tblPrEx>
        <w:trPr>
          <w:trHeight w:val="20"/>
        </w:trPr>
        <w:tc>
          <w:tcPr>
            <w:tcW w:w="2684" w:type="dxa"/>
            <w:shd w:val="clear" w:color="auto" w:fill="0070C0"/>
            <w:tcMar>
              <w:top w:w="100" w:type="dxa"/>
              <w:left w:w="100" w:type="dxa"/>
              <w:bottom w:w="100" w:type="dxa"/>
              <w:right w:w="100" w:type="dxa"/>
            </w:tcMar>
          </w:tcPr>
          <w:p w14:paraId="40542FC2"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vrednovanja/ocjena</w:t>
            </w:r>
          </w:p>
        </w:tc>
        <w:tc>
          <w:tcPr>
            <w:tcW w:w="3118" w:type="dxa"/>
            <w:gridSpan w:val="2"/>
            <w:shd w:val="clear" w:color="auto" w:fill="C9DAF8"/>
            <w:tcMar>
              <w:top w:w="100" w:type="dxa"/>
              <w:left w:w="100" w:type="dxa"/>
              <w:bottom w:w="100" w:type="dxa"/>
              <w:right w:w="100" w:type="dxa"/>
            </w:tcMar>
            <w:vAlign w:val="center"/>
          </w:tcPr>
          <w:p w14:paraId="78B9071B"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gridSpan w:val="2"/>
            <w:shd w:val="clear" w:color="auto" w:fill="C9DAF8"/>
            <w:tcMar>
              <w:top w:w="100" w:type="dxa"/>
              <w:left w:w="100" w:type="dxa"/>
              <w:bottom w:w="100" w:type="dxa"/>
              <w:right w:w="100" w:type="dxa"/>
            </w:tcMar>
            <w:vAlign w:val="center"/>
          </w:tcPr>
          <w:p w14:paraId="6D528AA5"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77" w:type="dxa"/>
            <w:gridSpan w:val="2"/>
            <w:shd w:val="clear" w:color="auto" w:fill="C9DAF8"/>
            <w:tcMar>
              <w:top w:w="100" w:type="dxa"/>
              <w:left w:w="100" w:type="dxa"/>
              <w:bottom w:w="100" w:type="dxa"/>
              <w:right w:w="100" w:type="dxa"/>
            </w:tcMar>
            <w:vAlign w:val="center"/>
          </w:tcPr>
          <w:p w14:paraId="129DD541"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18" w:type="dxa"/>
            <w:shd w:val="clear" w:color="auto" w:fill="C9DAF8"/>
            <w:tcMar>
              <w:top w:w="100" w:type="dxa"/>
              <w:left w:w="100" w:type="dxa"/>
              <w:bottom w:w="100" w:type="dxa"/>
              <w:right w:w="100" w:type="dxa"/>
            </w:tcMar>
            <w:vAlign w:val="center"/>
          </w:tcPr>
          <w:p w14:paraId="4C0AD516"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D77400" w:rsidRPr="00CB2B32" w14:paraId="5E1E2A5D" w14:textId="77777777" w:rsidTr="00FF6775">
        <w:tblPrEx>
          <w:tblCellMar>
            <w:top w:w="28" w:type="dxa"/>
            <w:bottom w:w="28" w:type="dxa"/>
          </w:tblCellMar>
        </w:tblPrEx>
        <w:tc>
          <w:tcPr>
            <w:tcW w:w="2684" w:type="dxa"/>
            <w:shd w:val="clear" w:color="auto" w:fill="C9DAF8"/>
            <w:tcMar>
              <w:top w:w="100" w:type="dxa"/>
              <w:left w:w="100" w:type="dxa"/>
              <w:bottom w:w="100" w:type="dxa"/>
              <w:right w:w="100" w:type="dxa"/>
            </w:tcMar>
          </w:tcPr>
          <w:p w14:paraId="7498078E"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3118" w:type="dxa"/>
            <w:gridSpan w:val="2"/>
            <w:shd w:val="clear" w:color="auto" w:fill="auto"/>
            <w:tcMar>
              <w:top w:w="100" w:type="dxa"/>
              <w:left w:w="100" w:type="dxa"/>
              <w:bottom w:w="100" w:type="dxa"/>
              <w:right w:w="100" w:type="dxa"/>
            </w:tcMar>
          </w:tcPr>
          <w:p w14:paraId="0766D62A"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Prepoznaje slijed naredbi unutar programa, ali teško samostalno rješava problem u kojem je naredbe potrebno poredati pravilnim redoslijedom.</w:t>
            </w:r>
          </w:p>
          <w:p w14:paraId="0F32BB3D"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Kod izrade programa često traži pomoć učitelja.</w:t>
            </w:r>
          </w:p>
        </w:tc>
        <w:tc>
          <w:tcPr>
            <w:tcW w:w="2977" w:type="dxa"/>
            <w:gridSpan w:val="2"/>
            <w:shd w:val="clear" w:color="auto" w:fill="auto"/>
            <w:tcMar>
              <w:top w:w="100" w:type="dxa"/>
              <w:left w:w="100" w:type="dxa"/>
              <w:bottom w:w="100" w:type="dxa"/>
              <w:right w:w="100" w:type="dxa"/>
            </w:tcMar>
          </w:tcPr>
          <w:p w14:paraId="2845CC8F"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svojim riječima opisuje kako bi riješio zadani problem, zna objasniti zašto je važan pravilan redoslijed naredbi, pokazuje da razumije zadatak, a u izradi programa treba povremenu pomoć učitelja.</w:t>
            </w:r>
          </w:p>
          <w:p w14:paraId="18C542AC"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tc>
        <w:tc>
          <w:tcPr>
            <w:tcW w:w="2977" w:type="dxa"/>
            <w:gridSpan w:val="2"/>
            <w:shd w:val="clear" w:color="auto" w:fill="auto"/>
            <w:tcMar>
              <w:top w:w="100" w:type="dxa"/>
              <w:left w:w="100" w:type="dxa"/>
              <w:bottom w:w="100" w:type="dxa"/>
              <w:right w:w="100" w:type="dxa"/>
            </w:tcMar>
          </w:tcPr>
          <w:p w14:paraId="629B873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uglavnom samostalno stvara program koji slijed naredbi. Uočene greške ispravlja samostalno ili uz pomoć učitelja.</w:t>
            </w:r>
          </w:p>
        </w:tc>
        <w:tc>
          <w:tcPr>
            <w:tcW w:w="3118" w:type="dxa"/>
            <w:shd w:val="clear" w:color="auto" w:fill="auto"/>
            <w:tcMar>
              <w:top w:w="100" w:type="dxa"/>
              <w:left w:w="100" w:type="dxa"/>
              <w:bottom w:w="100" w:type="dxa"/>
              <w:right w:w="100" w:type="dxa"/>
            </w:tcMar>
          </w:tcPr>
          <w:p w14:paraId="039F34CE"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samostalno stvara program koji sadrži slijed naredbi.</w:t>
            </w:r>
          </w:p>
          <w:p w14:paraId="0DB984ED"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 uočava greške u programu i samostalno ih ispravlja.</w:t>
            </w:r>
          </w:p>
          <w:p w14:paraId="212D3385"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Gotov program analizira na način da može predvidjeti promjene u ponašanju programa izmijeni li se slijed naredbi u programu.</w:t>
            </w:r>
          </w:p>
        </w:tc>
      </w:tr>
    </w:tbl>
    <w:p w14:paraId="464C22B4" w14:textId="77777777" w:rsidR="00D77400" w:rsidRDefault="00D77400" w:rsidP="00D77400">
      <w:pPr>
        <w:rPr>
          <w:rFonts w:asciiTheme="majorHAnsi" w:eastAsia="Nunito" w:hAnsiTheme="majorHAnsi" w:cstheme="majorHAnsi"/>
          <w:sz w:val="24"/>
          <w:szCs w:val="24"/>
        </w:rPr>
      </w:pPr>
    </w:p>
    <w:p w14:paraId="71DC22F6" w14:textId="77777777" w:rsidR="00D77400" w:rsidRPr="002203A6" w:rsidRDefault="00D77400" w:rsidP="00D77400">
      <w:pPr>
        <w:rPr>
          <w:rFonts w:asciiTheme="majorHAnsi" w:eastAsia="Nunito" w:hAnsiTheme="majorHAnsi" w:cstheme="majorHAnsi"/>
          <w:sz w:val="24"/>
          <w:szCs w:val="24"/>
        </w:rPr>
      </w:pPr>
    </w:p>
    <w:p w14:paraId="253633D3" w14:textId="77777777" w:rsidR="00D77400" w:rsidRDefault="00D77400" w:rsidP="00D77400"/>
    <w:p w14:paraId="2B6EF441" w14:textId="77777777" w:rsidR="00D77400" w:rsidRDefault="00D77400" w:rsidP="00D77400">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20"/>
        <w:gridCol w:w="3175"/>
      </w:tblGrid>
      <w:tr w:rsidR="00D77400" w:rsidRPr="002203A6" w14:paraId="7515AAA5" w14:textId="77777777" w:rsidTr="00FF6775">
        <w:trPr>
          <w:trHeight w:val="360"/>
        </w:trPr>
        <w:tc>
          <w:tcPr>
            <w:tcW w:w="14874" w:type="dxa"/>
            <w:gridSpan w:val="5"/>
            <w:shd w:val="clear" w:color="auto" w:fill="auto"/>
            <w:tcMar>
              <w:top w:w="100" w:type="dxa"/>
              <w:left w:w="100" w:type="dxa"/>
              <w:bottom w:w="100" w:type="dxa"/>
              <w:right w:w="100" w:type="dxa"/>
            </w:tcMar>
          </w:tcPr>
          <w:p w14:paraId="5A9D29D8" w14:textId="77777777" w:rsidR="00D77400" w:rsidRPr="006A630E" w:rsidRDefault="00D77400" w:rsidP="00FF6775">
            <w:pPr>
              <w:widowControl w:val="0"/>
              <w:spacing w:after="0" w:line="240" w:lineRule="auto"/>
              <w:rPr>
                <w:rFonts w:asciiTheme="majorHAnsi" w:eastAsia="Nunito" w:hAnsiTheme="majorHAnsi" w:cstheme="majorHAnsi"/>
                <w:b/>
                <w:sz w:val="28"/>
                <w:szCs w:val="28"/>
              </w:rPr>
            </w:pPr>
            <w:r w:rsidRPr="006A630E">
              <w:rPr>
                <w:rFonts w:asciiTheme="majorHAnsi" w:eastAsia="Nunito" w:hAnsiTheme="majorHAnsi" w:cstheme="majorHAnsi"/>
                <w:sz w:val="28"/>
                <w:szCs w:val="28"/>
              </w:rPr>
              <w:lastRenderedPageBreak/>
              <w:t xml:space="preserve">TEMA: </w:t>
            </w:r>
            <w:r w:rsidRPr="006A630E">
              <w:rPr>
                <w:rFonts w:asciiTheme="majorHAnsi" w:eastAsia="Nunito" w:hAnsiTheme="majorHAnsi" w:cstheme="majorHAnsi"/>
                <w:b/>
                <w:sz w:val="28"/>
                <w:szCs w:val="28"/>
              </w:rPr>
              <w:t>KO</w:t>
            </w:r>
            <w:r>
              <w:rPr>
                <w:rFonts w:asciiTheme="majorHAnsi" w:eastAsia="Nunito" w:hAnsiTheme="majorHAnsi" w:cstheme="majorHAnsi"/>
                <w:b/>
                <w:sz w:val="28"/>
                <w:szCs w:val="28"/>
              </w:rPr>
              <w:t>MUNICIRAM I UČIM NA MREŽI</w:t>
            </w:r>
          </w:p>
          <w:p w14:paraId="5A5B2134" w14:textId="77777777" w:rsidR="00D77400" w:rsidRPr="00D05D38" w:rsidRDefault="00D77400" w:rsidP="00FF6775">
            <w:pPr>
              <w:widowControl w:val="0"/>
              <w:pBdr>
                <w:top w:val="nil"/>
                <w:left w:val="nil"/>
                <w:bottom w:val="nil"/>
                <w:right w:val="nil"/>
                <w:between w:val="nil"/>
              </w:pBdr>
              <w:spacing w:after="0" w:line="240" w:lineRule="auto"/>
              <w:rPr>
                <w:rFonts w:asciiTheme="majorHAnsi" w:hAnsiTheme="majorHAnsi" w:cstheme="majorHAnsi"/>
                <w:sz w:val="20"/>
                <w:szCs w:val="20"/>
              </w:rPr>
            </w:pPr>
            <w:r w:rsidRPr="006A630E">
              <w:rPr>
                <w:rFonts w:asciiTheme="majorHAnsi" w:eastAsia="Nunito" w:hAnsiTheme="majorHAnsi" w:cstheme="majorHAnsi"/>
                <w:sz w:val="20"/>
                <w:szCs w:val="28"/>
              </w:rPr>
              <w:t>Aktivnosti: Kako komuniciramo, Digitalna komunikacija, Obrazovni programi, Tražim, tražim</w:t>
            </w:r>
            <w:r w:rsidRPr="006A630E">
              <w:rPr>
                <w:rFonts w:asciiTheme="majorHAnsi" w:hAnsiTheme="majorHAnsi" w:cstheme="majorHAnsi"/>
                <w:sz w:val="20"/>
                <w:szCs w:val="20"/>
              </w:rPr>
              <w:t xml:space="preserve"> </w:t>
            </w:r>
          </w:p>
        </w:tc>
      </w:tr>
      <w:tr w:rsidR="00D77400" w:rsidRPr="00CB2B32" w14:paraId="1F90A441" w14:textId="77777777" w:rsidTr="00FF6775">
        <w:trPr>
          <w:trHeight w:val="20"/>
        </w:trPr>
        <w:tc>
          <w:tcPr>
            <w:tcW w:w="2684" w:type="dxa"/>
            <w:vMerge w:val="restart"/>
            <w:shd w:val="clear" w:color="auto" w:fill="0070C0"/>
            <w:tcMar>
              <w:top w:w="100" w:type="dxa"/>
              <w:left w:w="100" w:type="dxa"/>
              <w:bottom w:w="100" w:type="dxa"/>
              <w:right w:w="100" w:type="dxa"/>
            </w:tcMar>
            <w:vAlign w:val="bottom"/>
          </w:tcPr>
          <w:p w14:paraId="5B406537" w14:textId="77777777" w:rsidR="00D77400" w:rsidRPr="00970FB0" w:rsidRDefault="00D77400" w:rsidP="00FF677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C.3.3</w:t>
            </w:r>
          </w:p>
        </w:tc>
        <w:tc>
          <w:tcPr>
            <w:tcW w:w="12190" w:type="dxa"/>
            <w:gridSpan w:val="4"/>
            <w:shd w:val="clear" w:color="auto" w:fill="C9DAF8"/>
            <w:tcMar>
              <w:top w:w="100" w:type="dxa"/>
              <w:left w:w="100" w:type="dxa"/>
              <w:bottom w:w="100" w:type="dxa"/>
              <w:right w:w="100" w:type="dxa"/>
            </w:tcMar>
            <w:vAlign w:val="center"/>
          </w:tcPr>
          <w:p w14:paraId="5077D0C3"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77400" w:rsidRPr="00CB2B32" w14:paraId="0A3A0E7C" w14:textId="77777777" w:rsidTr="00FF6775">
        <w:trPr>
          <w:trHeight w:val="20"/>
        </w:trPr>
        <w:tc>
          <w:tcPr>
            <w:tcW w:w="2684" w:type="dxa"/>
            <w:vMerge/>
            <w:shd w:val="clear" w:color="auto" w:fill="auto"/>
            <w:tcMar>
              <w:top w:w="100" w:type="dxa"/>
              <w:left w:w="100" w:type="dxa"/>
              <w:bottom w:w="100" w:type="dxa"/>
              <w:right w:w="100" w:type="dxa"/>
            </w:tcMar>
          </w:tcPr>
          <w:p w14:paraId="0AFA1C2C"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38176D32"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75C4ED41"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1ECECB81"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7E61D51F"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D77400" w:rsidRPr="00CB2B32" w14:paraId="77E93A80" w14:textId="77777777" w:rsidTr="00FF6775">
        <w:trPr>
          <w:trHeight w:val="488"/>
        </w:trPr>
        <w:tc>
          <w:tcPr>
            <w:tcW w:w="2684" w:type="dxa"/>
            <w:shd w:val="clear" w:color="auto" w:fill="auto"/>
            <w:tcMar>
              <w:top w:w="100" w:type="dxa"/>
              <w:left w:w="100" w:type="dxa"/>
              <w:bottom w:w="100" w:type="dxa"/>
              <w:right w:w="100" w:type="dxa"/>
            </w:tcMar>
          </w:tcPr>
          <w:p w14:paraId="704A6736"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se koristi sigurnim digitalnim okruženjem za komunikaciju u suradničkim aktivnostima.</w:t>
            </w:r>
          </w:p>
        </w:tc>
        <w:tc>
          <w:tcPr>
            <w:tcW w:w="3118" w:type="dxa"/>
            <w:shd w:val="clear" w:color="auto" w:fill="auto"/>
            <w:tcMar>
              <w:top w:w="100" w:type="dxa"/>
              <w:left w:w="100" w:type="dxa"/>
              <w:bottom w:w="100" w:type="dxa"/>
              <w:right w:w="100" w:type="dxa"/>
            </w:tcMar>
          </w:tcPr>
          <w:p w14:paraId="71667D59"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nabraja osnovne prednosti suradničkoga rada u sigurnome digitalnom okruženju. Na poticaj i uz pomoć učitelja sudjeluje u suradničkim aktivnostima u sigurnome digitalnom okruženju.</w:t>
            </w:r>
          </w:p>
        </w:tc>
        <w:tc>
          <w:tcPr>
            <w:tcW w:w="2977" w:type="dxa"/>
            <w:shd w:val="clear" w:color="auto" w:fill="auto"/>
            <w:tcMar>
              <w:top w:w="100" w:type="dxa"/>
              <w:left w:w="100" w:type="dxa"/>
              <w:bottom w:w="100" w:type="dxa"/>
              <w:right w:w="100" w:type="dxa"/>
            </w:tcMar>
          </w:tcPr>
          <w:p w14:paraId="03E3AD8E"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piše poruke prema preporukama o jasnoći i ljubaznosti. Uz pomoć učitelja sudjeluje u suradničkim aktivnostima u sigurnome digitalnom okruženju.</w:t>
            </w:r>
          </w:p>
        </w:tc>
        <w:tc>
          <w:tcPr>
            <w:tcW w:w="2920" w:type="dxa"/>
            <w:shd w:val="clear" w:color="auto" w:fill="auto"/>
            <w:tcMar>
              <w:top w:w="100" w:type="dxa"/>
              <w:left w:w="100" w:type="dxa"/>
              <w:bottom w:w="100" w:type="dxa"/>
              <w:right w:w="100" w:type="dxa"/>
            </w:tcMar>
          </w:tcPr>
          <w:p w14:paraId="5085DB8E"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Ostvaruje kontakt s poznatim osobama u digitalnome okruženju, s njima surađuje i razmjenjuje kratke poruke. Prepoznaje sinkroni i asinkroni način komunikacije.</w:t>
            </w:r>
          </w:p>
        </w:tc>
        <w:tc>
          <w:tcPr>
            <w:tcW w:w="3175" w:type="dxa"/>
            <w:shd w:val="clear" w:color="auto" w:fill="auto"/>
            <w:tcMar>
              <w:top w:w="100" w:type="dxa"/>
              <w:left w:w="100" w:type="dxa"/>
              <w:bottom w:w="100" w:type="dxa"/>
              <w:right w:w="100" w:type="dxa"/>
            </w:tcMar>
          </w:tcPr>
          <w:p w14:paraId="3A44AE8D"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Pri suradničkome rješavanju zadataka samostalno komunicira s poznatim osobama u sigurnome digitalnom obrazovnom okruženju i obrazovnim društvenim mrežama.</w:t>
            </w:r>
          </w:p>
        </w:tc>
      </w:tr>
      <w:tr w:rsidR="00D77400" w:rsidRPr="00CB2B32" w14:paraId="2AFC6645" w14:textId="77777777" w:rsidTr="00FF6775">
        <w:trPr>
          <w:trHeight w:val="20"/>
        </w:trPr>
        <w:tc>
          <w:tcPr>
            <w:tcW w:w="2684" w:type="dxa"/>
            <w:shd w:val="clear" w:color="auto" w:fill="0070C0"/>
            <w:tcMar>
              <w:top w:w="100" w:type="dxa"/>
              <w:left w:w="100" w:type="dxa"/>
              <w:bottom w:w="100" w:type="dxa"/>
              <w:right w:w="100" w:type="dxa"/>
            </w:tcMar>
          </w:tcPr>
          <w:p w14:paraId="49763430"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vrednovanja/ocjena</w:t>
            </w:r>
          </w:p>
        </w:tc>
        <w:tc>
          <w:tcPr>
            <w:tcW w:w="3118" w:type="dxa"/>
            <w:shd w:val="clear" w:color="auto" w:fill="C9DAF8"/>
            <w:tcMar>
              <w:top w:w="100" w:type="dxa"/>
              <w:left w:w="100" w:type="dxa"/>
              <w:bottom w:w="100" w:type="dxa"/>
              <w:right w:w="100" w:type="dxa"/>
            </w:tcMar>
            <w:vAlign w:val="center"/>
          </w:tcPr>
          <w:p w14:paraId="56BD00A9"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2BCF2A76"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459CCD41"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2B7B0F08"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D77400" w:rsidRPr="00CB2B32" w14:paraId="07C7667B" w14:textId="77777777" w:rsidTr="00FF6775">
        <w:tc>
          <w:tcPr>
            <w:tcW w:w="2684" w:type="dxa"/>
            <w:shd w:val="clear" w:color="auto" w:fill="C9DAF8"/>
            <w:tcMar>
              <w:top w:w="100" w:type="dxa"/>
              <w:left w:w="100" w:type="dxa"/>
              <w:bottom w:w="100" w:type="dxa"/>
              <w:right w:w="100" w:type="dxa"/>
            </w:tcMar>
          </w:tcPr>
          <w:p w14:paraId="2FEC4008"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digitalni sadržaji i suradnja</w:t>
            </w:r>
          </w:p>
        </w:tc>
        <w:tc>
          <w:tcPr>
            <w:tcW w:w="3118" w:type="dxa"/>
            <w:shd w:val="clear" w:color="auto" w:fill="auto"/>
            <w:tcMar>
              <w:top w:w="100" w:type="dxa"/>
              <w:left w:w="100" w:type="dxa"/>
              <w:bottom w:w="100" w:type="dxa"/>
              <w:right w:w="100" w:type="dxa"/>
            </w:tcMar>
          </w:tcPr>
          <w:p w14:paraId="15613A04"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se uz pomoć učitelja prijavljuje u sustav Office365 korištenjem </w:t>
            </w:r>
            <w:proofErr w:type="spellStart"/>
            <w:r w:rsidRPr="00970FB0">
              <w:rPr>
                <w:rFonts w:asciiTheme="majorHAnsi" w:eastAsia="Nunito" w:hAnsiTheme="majorHAnsi" w:cstheme="majorHAnsi"/>
                <w:sz w:val="18"/>
                <w:szCs w:val="20"/>
              </w:rPr>
              <w:t>AAI@EduHr</w:t>
            </w:r>
            <w:proofErr w:type="spellEnd"/>
            <w:r w:rsidRPr="00970FB0">
              <w:rPr>
                <w:rFonts w:asciiTheme="majorHAnsi" w:eastAsia="Nunito" w:hAnsiTheme="majorHAnsi" w:cstheme="majorHAnsi"/>
                <w:sz w:val="18"/>
                <w:szCs w:val="20"/>
              </w:rPr>
              <w:t xml:space="preserve"> korisničkog računa i uz pomoć učitelja sudjeluje u suradničkoj aktivnosti (npr. zajedničkom radu na tekstnom dokumentu).</w:t>
            </w:r>
          </w:p>
          <w:p w14:paraId="4DFB6D64"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1A0692C"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objašnjava prednosti suradničkog rada. </w:t>
            </w:r>
          </w:p>
          <w:p w14:paraId="41EFA0A4"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0F27D62"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imenuje neke oblike ljudske komunikacije. Uz pomoć učitelja objašnjava pojam digitalne komunikacije.</w:t>
            </w:r>
          </w:p>
          <w:p w14:paraId="11C0EF39"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1A61049"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objašnjava pojam digitalnih obrazovnih programa. Uz pomoć učitelja koristi digitalni udžbenik.</w:t>
            </w:r>
          </w:p>
          <w:p w14:paraId="4ACB8B4C"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DABC716"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koristi se mrežnom tražilicom.</w:t>
            </w:r>
          </w:p>
        </w:tc>
        <w:tc>
          <w:tcPr>
            <w:tcW w:w="2977" w:type="dxa"/>
            <w:shd w:val="clear" w:color="auto" w:fill="auto"/>
            <w:tcMar>
              <w:top w:w="100" w:type="dxa"/>
              <w:left w:w="100" w:type="dxa"/>
              <w:bottom w:w="100" w:type="dxa"/>
              <w:right w:w="100" w:type="dxa"/>
            </w:tcMar>
          </w:tcPr>
          <w:p w14:paraId="42018716"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se samostalno prijavljuje u sustav Office365 korištenjem </w:t>
            </w:r>
            <w:proofErr w:type="spellStart"/>
            <w:r w:rsidRPr="00970FB0">
              <w:rPr>
                <w:rFonts w:asciiTheme="majorHAnsi" w:eastAsia="Nunito" w:hAnsiTheme="majorHAnsi" w:cstheme="majorHAnsi"/>
                <w:sz w:val="18"/>
                <w:szCs w:val="20"/>
              </w:rPr>
              <w:t>AAI@EduHr</w:t>
            </w:r>
            <w:proofErr w:type="spellEnd"/>
            <w:r w:rsidRPr="00970FB0">
              <w:rPr>
                <w:rFonts w:asciiTheme="majorHAnsi" w:eastAsia="Nunito" w:hAnsiTheme="majorHAnsi" w:cstheme="majorHAnsi"/>
                <w:sz w:val="18"/>
                <w:szCs w:val="20"/>
              </w:rPr>
              <w:t xml:space="preserve"> korisničkog računa i uz pomoć učitelja sudjeluje u suradničkoj aktivnosti.</w:t>
            </w:r>
          </w:p>
          <w:p w14:paraId="4FA826A4"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0DF3EA5"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Svojim riječima objašnjava prednosti suradničkog rada. </w:t>
            </w:r>
          </w:p>
          <w:p w14:paraId="0F72E3FC"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5A0FC2F"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imenuje neke oblike komunikacije.  Svojim riječima objašnjava pojam digitalne komunikacije.</w:t>
            </w:r>
          </w:p>
          <w:p w14:paraId="4BF780E9"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119471A"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koristi digitalne obrazovne programe. Samostalno koristi digitalni udžbenik.</w:t>
            </w:r>
          </w:p>
          <w:p w14:paraId="71C9B631"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625F587B"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se koristi mrežnom tražilicom u pretraživanju jednostavnog pojma.</w:t>
            </w:r>
          </w:p>
        </w:tc>
        <w:tc>
          <w:tcPr>
            <w:tcW w:w="2920" w:type="dxa"/>
            <w:shd w:val="clear" w:color="auto" w:fill="auto"/>
            <w:tcMar>
              <w:top w:w="100" w:type="dxa"/>
              <w:left w:w="100" w:type="dxa"/>
              <w:bottom w:w="100" w:type="dxa"/>
              <w:right w:w="100" w:type="dxa"/>
            </w:tcMar>
          </w:tcPr>
          <w:p w14:paraId="7ED24910"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se samostalno prijavljuje u sustav Office365 korištenjem </w:t>
            </w:r>
            <w:proofErr w:type="spellStart"/>
            <w:r w:rsidRPr="00970FB0">
              <w:rPr>
                <w:rFonts w:asciiTheme="majorHAnsi" w:eastAsia="Nunito" w:hAnsiTheme="majorHAnsi" w:cstheme="majorHAnsi"/>
                <w:sz w:val="18"/>
                <w:szCs w:val="20"/>
              </w:rPr>
              <w:t>AAI@EduHr</w:t>
            </w:r>
            <w:proofErr w:type="spellEnd"/>
            <w:r w:rsidRPr="00970FB0">
              <w:rPr>
                <w:rFonts w:asciiTheme="majorHAnsi" w:eastAsia="Nunito" w:hAnsiTheme="majorHAnsi" w:cstheme="majorHAnsi"/>
                <w:sz w:val="18"/>
                <w:szCs w:val="20"/>
              </w:rPr>
              <w:t xml:space="preserve"> korisničkog računa i samostalno sudjeluje u suradničkoj aktivnosti (samostalno otvara dijeljeni dokument).</w:t>
            </w:r>
          </w:p>
          <w:p w14:paraId="6449D79B"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FE14B9E"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šalje poruke poznatim osobama (npr. poruke putem </w:t>
            </w:r>
            <w:proofErr w:type="spellStart"/>
            <w:r w:rsidRPr="00970FB0">
              <w:rPr>
                <w:rFonts w:asciiTheme="majorHAnsi" w:eastAsia="Nunito" w:hAnsiTheme="majorHAnsi" w:cstheme="majorHAnsi"/>
                <w:sz w:val="18"/>
                <w:szCs w:val="20"/>
              </w:rPr>
              <w:t>Teams</w:t>
            </w:r>
            <w:proofErr w:type="spellEnd"/>
            <w:r w:rsidRPr="00970FB0">
              <w:rPr>
                <w:rFonts w:asciiTheme="majorHAnsi" w:eastAsia="Nunito" w:hAnsiTheme="majorHAnsi" w:cstheme="majorHAnsi"/>
                <w:sz w:val="18"/>
                <w:szCs w:val="20"/>
              </w:rPr>
              <w:t>-a, e-pošta putem usluge webmail.skole.hr i sl.)</w:t>
            </w:r>
          </w:p>
          <w:p w14:paraId="011EE556"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950CE50"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Na primjeru može objasniti razliku između sinkrone (npr. telefon) i asinkrone komunikacije (npr. e-pošta).</w:t>
            </w:r>
          </w:p>
          <w:p w14:paraId="4C07A423"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C30A639"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se koristi mrežnom tražilicom u pretraživanju jednostavnog pojma, slika, videozapisa.</w:t>
            </w:r>
          </w:p>
        </w:tc>
        <w:tc>
          <w:tcPr>
            <w:tcW w:w="3175" w:type="dxa"/>
            <w:shd w:val="clear" w:color="auto" w:fill="auto"/>
            <w:tcMar>
              <w:top w:w="100" w:type="dxa"/>
              <w:left w:w="100" w:type="dxa"/>
              <w:bottom w:w="100" w:type="dxa"/>
              <w:right w:w="100" w:type="dxa"/>
            </w:tcMar>
          </w:tcPr>
          <w:p w14:paraId="5165B039"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se samostalno prijavljuje u sustav Office365 korištenjem </w:t>
            </w:r>
            <w:proofErr w:type="spellStart"/>
            <w:r w:rsidRPr="00970FB0">
              <w:rPr>
                <w:rFonts w:asciiTheme="majorHAnsi" w:eastAsia="Nunito" w:hAnsiTheme="majorHAnsi" w:cstheme="majorHAnsi"/>
                <w:sz w:val="18"/>
                <w:szCs w:val="20"/>
              </w:rPr>
              <w:t>AAI@EduHr</w:t>
            </w:r>
            <w:proofErr w:type="spellEnd"/>
            <w:r w:rsidRPr="00970FB0">
              <w:rPr>
                <w:rFonts w:asciiTheme="majorHAnsi" w:eastAsia="Nunito" w:hAnsiTheme="majorHAnsi" w:cstheme="majorHAnsi"/>
                <w:sz w:val="18"/>
                <w:szCs w:val="20"/>
              </w:rPr>
              <w:t xml:space="preserve"> korisničkog računa i aktivni sudjeluje u suradničkoj aktivnosti. </w:t>
            </w:r>
          </w:p>
          <w:p w14:paraId="45265A8A"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B6C462F"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Dijeli dokument s poznatim osobama.</w:t>
            </w:r>
          </w:p>
          <w:p w14:paraId="33CD620D"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693752A1"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šalje poruke poznatim osobama unutar sigurnog digitalnog okruženja.</w:t>
            </w:r>
          </w:p>
          <w:p w14:paraId="0A69D663"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19525D06"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se koristi mrežnom tražilicom u pretraživanju jednostavnog pojma, slike ili videozapisa. Uspoređuje rezultate pretraživanja, po potrebi mijenja ključne riječi pretraživanja.</w:t>
            </w:r>
          </w:p>
        </w:tc>
      </w:tr>
    </w:tbl>
    <w:p w14:paraId="07B3321C" w14:textId="77777777" w:rsidR="00D77400" w:rsidRDefault="00D77400" w:rsidP="00D77400">
      <w:pPr>
        <w:rPr>
          <w:rFonts w:asciiTheme="majorHAnsi" w:eastAsia="Nunito" w:hAnsiTheme="majorHAnsi" w:cstheme="majorHAnsi"/>
          <w:sz w:val="24"/>
          <w:szCs w:val="24"/>
        </w:rPr>
      </w:pPr>
    </w:p>
    <w:p w14:paraId="00962335" w14:textId="77777777" w:rsidR="00D77400" w:rsidRDefault="00D77400" w:rsidP="00D77400">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20"/>
        <w:gridCol w:w="3175"/>
      </w:tblGrid>
      <w:tr w:rsidR="00D77400" w:rsidRPr="002203A6" w14:paraId="1697AECB" w14:textId="77777777" w:rsidTr="00FF6775">
        <w:trPr>
          <w:trHeight w:val="360"/>
        </w:trPr>
        <w:tc>
          <w:tcPr>
            <w:tcW w:w="14874" w:type="dxa"/>
            <w:gridSpan w:val="5"/>
            <w:shd w:val="clear" w:color="auto" w:fill="auto"/>
            <w:tcMar>
              <w:top w:w="100" w:type="dxa"/>
              <w:left w:w="100" w:type="dxa"/>
              <w:bottom w:w="100" w:type="dxa"/>
              <w:right w:w="100" w:type="dxa"/>
            </w:tcMar>
          </w:tcPr>
          <w:p w14:paraId="1AD1633A" w14:textId="77777777" w:rsidR="00D77400" w:rsidRPr="00D63666" w:rsidRDefault="00D77400" w:rsidP="00FF6775">
            <w:pPr>
              <w:widowControl w:val="0"/>
              <w:spacing w:after="0" w:line="240" w:lineRule="auto"/>
              <w:rPr>
                <w:rFonts w:asciiTheme="majorHAnsi" w:eastAsia="Nunito" w:hAnsiTheme="majorHAnsi" w:cstheme="majorHAnsi"/>
                <w:b/>
                <w:sz w:val="28"/>
                <w:szCs w:val="28"/>
              </w:rPr>
            </w:pPr>
            <w:r w:rsidRPr="00D6366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REDAM I GRUPIRAM PODATKE</w:t>
            </w:r>
          </w:p>
          <w:p w14:paraId="6DD859AC" w14:textId="77777777" w:rsidR="00D77400" w:rsidRPr="00D63666"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sidRPr="00D63666">
              <w:rPr>
                <w:rFonts w:asciiTheme="majorHAnsi" w:eastAsia="Nunito" w:hAnsiTheme="majorHAnsi" w:cstheme="majorHAnsi"/>
                <w:sz w:val="20"/>
                <w:szCs w:val="28"/>
              </w:rPr>
              <w:t xml:space="preserve">Aktivnosti: Logički povezujemo, </w:t>
            </w:r>
            <w:proofErr w:type="spellStart"/>
            <w:r w:rsidRPr="00D63666">
              <w:rPr>
                <w:rFonts w:asciiTheme="majorHAnsi" w:eastAsia="Nunito" w:hAnsiTheme="majorHAnsi" w:cstheme="majorHAnsi"/>
                <w:sz w:val="20"/>
                <w:szCs w:val="28"/>
              </w:rPr>
              <w:t>Mozgalica</w:t>
            </w:r>
            <w:proofErr w:type="spellEnd"/>
            <w:r w:rsidRPr="00D63666">
              <w:rPr>
                <w:rFonts w:asciiTheme="majorHAnsi" w:eastAsia="Nunito" w:hAnsiTheme="majorHAnsi" w:cstheme="majorHAnsi"/>
                <w:sz w:val="20"/>
                <w:szCs w:val="28"/>
              </w:rPr>
              <w:t xml:space="preserve"> 7, </w:t>
            </w:r>
            <w:proofErr w:type="spellStart"/>
            <w:r w:rsidRPr="00D63666">
              <w:rPr>
                <w:rFonts w:asciiTheme="majorHAnsi" w:eastAsia="Nunito" w:hAnsiTheme="majorHAnsi" w:cstheme="majorHAnsi"/>
                <w:sz w:val="20"/>
                <w:szCs w:val="28"/>
              </w:rPr>
              <w:t>Mozgalica</w:t>
            </w:r>
            <w:proofErr w:type="spellEnd"/>
            <w:r w:rsidRPr="00D63666">
              <w:rPr>
                <w:rFonts w:asciiTheme="majorHAnsi" w:eastAsia="Nunito" w:hAnsiTheme="majorHAnsi" w:cstheme="majorHAnsi"/>
                <w:sz w:val="20"/>
                <w:szCs w:val="28"/>
              </w:rPr>
              <w:t xml:space="preserve"> 8, </w:t>
            </w:r>
            <w:proofErr w:type="spellStart"/>
            <w:r w:rsidRPr="00D63666">
              <w:rPr>
                <w:rFonts w:asciiTheme="majorHAnsi" w:eastAsia="Nunito" w:hAnsiTheme="majorHAnsi" w:cstheme="majorHAnsi"/>
                <w:sz w:val="20"/>
                <w:szCs w:val="28"/>
              </w:rPr>
              <w:t>Mozgalica</w:t>
            </w:r>
            <w:proofErr w:type="spellEnd"/>
            <w:r w:rsidRPr="00D63666">
              <w:rPr>
                <w:rFonts w:asciiTheme="majorHAnsi" w:eastAsia="Nunito" w:hAnsiTheme="majorHAnsi" w:cstheme="majorHAnsi"/>
                <w:sz w:val="20"/>
                <w:szCs w:val="28"/>
              </w:rPr>
              <w:t xml:space="preserve"> 9, </w:t>
            </w:r>
            <w:proofErr w:type="spellStart"/>
            <w:r w:rsidRPr="00D63666">
              <w:rPr>
                <w:rFonts w:asciiTheme="majorHAnsi" w:eastAsia="Nunito" w:hAnsiTheme="majorHAnsi" w:cstheme="majorHAnsi"/>
                <w:sz w:val="20"/>
                <w:szCs w:val="28"/>
              </w:rPr>
              <w:t>Mozgalica</w:t>
            </w:r>
            <w:proofErr w:type="spellEnd"/>
            <w:r w:rsidRPr="00D63666">
              <w:rPr>
                <w:rFonts w:asciiTheme="majorHAnsi" w:eastAsia="Nunito" w:hAnsiTheme="majorHAnsi" w:cstheme="majorHAnsi"/>
                <w:sz w:val="20"/>
                <w:szCs w:val="28"/>
              </w:rPr>
              <w:t xml:space="preserve"> 10</w:t>
            </w:r>
          </w:p>
          <w:p w14:paraId="1FF50A45" w14:textId="77777777" w:rsidR="00D77400" w:rsidRPr="00D05D38" w:rsidRDefault="00D77400" w:rsidP="00FF6775">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B.3.2 (prvi dio)</w:t>
            </w:r>
          </w:p>
        </w:tc>
      </w:tr>
      <w:tr w:rsidR="00D77400" w:rsidRPr="002203A6" w14:paraId="63729865" w14:textId="77777777" w:rsidTr="00FF6775">
        <w:trPr>
          <w:trHeight w:val="20"/>
        </w:trPr>
        <w:tc>
          <w:tcPr>
            <w:tcW w:w="2684" w:type="dxa"/>
            <w:vMerge w:val="restart"/>
            <w:shd w:val="clear" w:color="auto" w:fill="0070C0"/>
            <w:tcMar>
              <w:top w:w="100" w:type="dxa"/>
              <w:left w:w="100" w:type="dxa"/>
              <w:bottom w:w="100" w:type="dxa"/>
              <w:right w:w="100" w:type="dxa"/>
            </w:tcMar>
            <w:vAlign w:val="bottom"/>
          </w:tcPr>
          <w:p w14:paraId="54195E4A" w14:textId="77777777" w:rsidR="00D77400" w:rsidRPr="00970FB0" w:rsidRDefault="00D77400" w:rsidP="00FF677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B.3.2</w:t>
            </w:r>
          </w:p>
        </w:tc>
        <w:tc>
          <w:tcPr>
            <w:tcW w:w="12190" w:type="dxa"/>
            <w:gridSpan w:val="4"/>
            <w:shd w:val="clear" w:color="auto" w:fill="C9DAF8"/>
            <w:tcMar>
              <w:top w:w="100" w:type="dxa"/>
              <w:left w:w="100" w:type="dxa"/>
              <w:bottom w:w="100" w:type="dxa"/>
              <w:right w:w="100" w:type="dxa"/>
            </w:tcMar>
            <w:vAlign w:val="center"/>
          </w:tcPr>
          <w:p w14:paraId="6C430DBA"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77400" w:rsidRPr="002203A6" w14:paraId="4E67989F" w14:textId="77777777" w:rsidTr="00FF6775">
        <w:trPr>
          <w:trHeight w:val="98"/>
        </w:trPr>
        <w:tc>
          <w:tcPr>
            <w:tcW w:w="2684" w:type="dxa"/>
            <w:vMerge/>
            <w:shd w:val="clear" w:color="auto" w:fill="auto"/>
            <w:tcMar>
              <w:top w:w="100" w:type="dxa"/>
              <w:left w:w="100" w:type="dxa"/>
              <w:bottom w:w="100" w:type="dxa"/>
              <w:right w:w="100" w:type="dxa"/>
            </w:tcMar>
          </w:tcPr>
          <w:p w14:paraId="3E4D5666"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37F85CA0"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4E062A3C"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5D8F1DE8"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567B2C84"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D77400" w:rsidRPr="003D75F8" w14:paraId="1605A4CD" w14:textId="77777777" w:rsidTr="00FF6775">
        <w:trPr>
          <w:trHeight w:val="400"/>
        </w:trPr>
        <w:tc>
          <w:tcPr>
            <w:tcW w:w="2684" w:type="dxa"/>
            <w:shd w:val="clear" w:color="auto" w:fill="auto"/>
            <w:tcMar>
              <w:top w:w="100" w:type="dxa"/>
              <w:left w:w="100" w:type="dxa"/>
              <w:bottom w:w="100" w:type="dxa"/>
              <w:right w:w="100" w:type="dxa"/>
            </w:tcMar>
          </w:tcPr>
          <w:p w14:paraId="7756EF57"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slaže podatke na koristan način.</w:t>
            </w:r>
          </w:p>
        </w:tc>
        <w:tc>
          <w:tcPr>
            <w:tcW w:w="3118" w:type="dxa"/>
            <w:shd w:val="clear" w:color="auto" w:fill="auto"/>
            <w:tcMar>
              <w:top w:w="100" w:type="dxa"/>
              <w:left w:w="100" w:type="dxa"/>
              <w:bottom w:w="100" w:type="dxa"/>
              <w:right w:w="100" w:type="dxa"/>
            </w:tcMar>
          </w:tcPr>
          <w:p w14:paraId="5D28C5CE"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određuje zajedničke karakteristike u grupi podataka i razvrstava ih prema njima.</w:t>
            </w:r>
          </w:p>
        </w:tc>
        <w:tc>
          <w:tcPr>
            <w:tcW w:w="2977" w:type="dxa"/>
            <w:shd w:val="clear" w:color="auto" w:fill="auto"/>
            <w:tcMar>
              <w:top w:w="100" w:type="dxa"/>
              <w:left w:w="100" w:type="dxa"/>
              <w:bottom w:w="100" w:type="dxa"/>
              <w:right w:w="100" w:type="dxa"/>
            </w:tcMar>
          </w:tcPr>
          <w:p w14:paraId="00394A94"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određuje zajedničke karakteristike grupe podataka i razvrstava ih prema njima.</w:t>
            </w:r>
          </w:p>
        </w:tc>
        <w:tc>
          <w:tcPr>
            <w:tcW w:w="2920" w:type="dxa"/>
            <w:shd w:val="clear" w:color="auto" w:fill="auto"/>
            <w:tcMar>
              <w:top w:w="100" w:type="dxa"/>
              <w:left w:w="100" w:type="dxa"/>
              <w:bottom w:w="100" w:type="dxa"/>
              <w:right w:w="100" w:type="dxa"/>
            </w:tcMar>
          </w:tcPr>
          <w:p w14:paraId="30EEC1F8"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manju pomoć učitelja određuje kriterij slaganja podataka koji omogućava učinkovito korištenje njima.</w:t>
            </w:r>
          </w:p>
        </w:tc>
        <w:tc>
          <w:tcPr>
            <w:tcW w:w="3175" w:type="dxa"/>
            <w:shd w:val="clear" w:color="auto" w:fill="auto"/>
            <w:tcMar>
              <w:top w:w="100" w:type="dxa"/>
              <w:left w:w="100" w:type="dxa"/>
              <w:bottom w:w="100" w:type="dxa"/>
              <w:right w:w="100" w:type="dxa"/>
            </w:tcMar>
          </w:tcPr>
          <w:p w14:paraId="52941565"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Razvrstava podatke u grupe i slaže podatke u određeni redoslijed prema odabranom kriteriju koji omogućava učinkovito korištenje podatcima.</w:t>
            </w:r>
          </w:p>
        </w:tc>
      </w:tr>
      <w:tr w:rsidR="00D77400" w:rsidRPr="002203A6" w14:paraId="437B59EA" w14:textId="77777777" w:rsidTr="00FF6775">
        <w:trPr>
          <w:trHeight w:val="20"/>
        </w:trPr>
        <w:tc>
          <w:tcPr>
            <w:tcW w:w="2684" w:type="dxa"/>
            <w:shd w:val="clear" w:color="auto" w:fill="0070C0"/>
            <w:tcMar>
              <w:top w:w="100" w:type="dxa"/>
              <w:left w:w="100" w:type="dxa"/>
              <w:bottom w:w="100" w:type="dxa"/>
              <w:right w:w="100" w:type="dxa"/>
            </w:tcMar>
          </w:tcPr>
          <w:p w14:paraId="71900F88"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118" w:type="dxa"/>
            <w:shd w:val="clear" w:color="auto" w:fill="C9DAF8"/>
            <w:tcMar>
              <w:top w:w="100" w:type="dxa"/>
              <w:left w:w="100" w:type="dxa"/>
              <w:bottom w:w="100" w:type="dxa"/>
              <w:right w:w="100" w:type="dxa"/>
            </w:tcMar>
            <w:vAlign w:val="center"/>
          </w:tcPr>
          <w:p w14:paraId="3EB0C40D"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1E5DF314"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1542FD44"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45FAD99E"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D77400" w:rsidRPr="002203A6" w14:paraId="43AC93A5" w14:textId="77777777" w:rsidTr="00FF6775">
        <w:tc>
          <w:tcPr>
            <w:tcW w:w="2684" w:type="dxa"/>
            <w:shd w:val="clear" w:color="auto" w:fill="C9DAF8"/>
            <w:tcMar>
              <w:top w:w="100" w:type="dxa"/>
              <w:left w:w="100" w:type="dxa"/>
              <w:bottom w:w="100" w:type="dxa"/>
              <w:right w:w="100" w:type="dxa"/>
            </w:tcMar>
          </w:tcPr>
          <w:p w14:paraId="6E3545D7"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3118" w:type="dxa"/>
            <w:shd w:val="clear" w:color="auto" w:fill="auto"/>
            <w:tcMar>
              <w:top w:w="100" w:type="dxa"/>
              <w:left w:w="100" w:type="dxa"/>
              <w:bottom w:w="100" w:type="dxa"/>
              <w:right w:w="100" w:type="dxa"/>
            </w:tcMar>
          </w:tcPr>
          <w:p w14:paraId="0CC52F29"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uočava kriterij prema kojem su neki podaci grupirani (npr. geometrijska tijela mogu biti grupirana po veličini, boji ili vrsti, cvijeće prema broju latica i slično).</w:t>
            </w:r>
          </w:p>
          <w:p w14:paraId="03AEFAA9"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AD2D2CC"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Bez pomoći učitelja ne može razvrstati podatke redoslijedno prema zadanom kriteriju (npr. poredati dane u tjednu, mjesece u godini, slova abecede, brojeve).</w:t>
            </w:r>
          </w:p>
          <w:p w14:paraId="34EDDF29"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496F5E6"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veću pomoć učitelja koristi program </w:t>
            </w:r>
            <w:proofErr w:type="spellStart"/>
            <w:r w:rsidRPr="00970FB0">
              <w:rPr>
                <w:rFonts w:asciiTheme="majorHAnsi" w:eastAsia="Nunito" w:hAnsiTheme="majorHAnsi" w:cstheme="majorHAnsi"/>
                <w:sz w:val="18"/>
                <w:szCs w:val="20"/>
              </w:rPr>
              <w:t>Eksplorer</w:t>
            </w:r>
            <w:proofErr w:type="spellEnd"/>
            <w:r w:rsidRPr="00970FB0">
              <w:rPr>
                <w:rFonts w:asciiTheme="majorHAnsi" w:eastAsia="Nunito" w:hAnsiTheme="majorHAnsi" w:cstheme="majorHAnsi"/>
                <w:sz w:val="18"/>
                <w:szCs w:val="20"/>
              </w:rPr>
              <w:t xml:space="preserve"> za datoteke: prikazuje mape i datoteke abecednim redom, prema vremenu nastanka, prema veličini i vrsti datoteke.</w:t>
            </w:r>
          </w:p>
        </w:tc>
        <w:tc>
          <w:tcPr>
            <w:tcW w:w="2977" w:type="dxa"/>
            <w:shd w:val="clear" w:color="auto" w:fill="auto"/>
            <w:tcMar>
              <w:top w:w="100" w:type="dxa"/>
              <w:left w:w="100" w:type="dxa"/>
              <w:bottom w:w="100" w:type="dxa"/>
              <w:right w:w="100" w:type="dxa"/>
            </w:tcMar>
          </w:tcPr>
          <w:p w14:paraId="4E642F6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uočava kriterij prema kojem su podaci grupirani. Uz manju pomoć učitelja grupira podatke. </w:t>
            </w:r>
          </w:p>
          <w:p w14:paraId="747B5AC1"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3B55A43C"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redoslijedno razvrstava podatke prema zadanom kriteriju (npr. reda riječi abecednim redoslijedom).</w:t>
            </w:r>
          </w:p>
          <w:p w14:paraId="5F8A710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5D1F1493"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manju pomoć učitelja koristi program </w:t>
            </w:r>
            <w:proofErr w:type="spellStart"/>
            <w:r w:rsidRPr="00970FB0">
              <w:rPr>
                <w:rFonts w:asciiTheme="majorHAnsi" w:eastAsia="Nunito" w:hAnsiTheme="majorHAnsi" w:cstheme="majorHAnsi"/>
                <w:sz w:val="18"/>
                <w:szCs w:val="20"/>
              </w:rPr>
              <w:t>Eksplorer</w:t>
            </w:r>
            <w:proofErr w:type="spellEnd"/>
            <w:r w:rsidRPr="00970FB0">
              <w:rPr>
                <w:rFonts w:asciiTheme="majorHAnsi" w:eastAsia="Nunito" w:hAnsiTheme="majorHAnsi" w:cstheme="majorHAnsi"/>
                <w:sz w:val="18"/>
                <w:szCs w:val="20"/>
              </w:rPr>
              <w:t xml:space="preserve"> za datoteke: prikazuje mape i datoteke abecednim redom, prema vremenu nastanka, prema veličini i vrsti datoteke.</w:t>
            </w:r>
          </w:p>
        </w:tc>
        <w:tc>
          <w:tcPr>
            <w:tcW w:w="2920" w:type="dxa"/>
            <w:shd w:val="clear" w:color="auto" w:fill="auto"/>
            <w:tcMar>
              <w:top w:w="100" w:type="dxa"/>
              <w:left w:w="100" w:type="dxa"/>
              <w:bottom w:w="100" w:type="dxa"/>
              <w:right w:w="100" w:type="dxa"/>
            </w:tcMar>
          </w:tcPr>
          <w:p w14:paraId="0C652EFC"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kriterij prema kojem su neki podaci grupirani. Samostalno grupira podatke prema zadanom kriteriju.</w:t>
            </w:r>
          </w:p>
          <w:p w14:paraId="20C83C63"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3CC1565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manju pomoć učitelja uočava kriterij prema kojem su podaci redoslijedno razvrstani (npr. četvrtak, nedjelja, petak, ponedjeljak, srijeda, subota utorak – dani u tjednu razvrstani su abecednim redom).</w:t>
            </w:r>
          </w:p>
          <w:p w14:paraId="601A202B"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65510648"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manju pomoć učitelja koristi program </w:t>
            </w:r>
            <w:proofErr w:type="spellStart"/>
            <w:r w:rsidRPr="00970FB0">
              <w:rPr>
                <w:rFonts w:asciiTheme="majorHAnsi" w:eastAsia="Nunito" w:hAnsiTheme="majorHAnsi" w:cstheme="majorHAnsi"/>
                <w:sz w:val="18"/>
                <w:szCs w:val="20"/>
              </w:rPr>
              <w:t>Eksplorer</w:t>
            </w:r>
            <w:proofErr w:type="spellEnd"/>
            <w:r w:rsidRPr="00970FB0">
              <w:rPr>
                <w:rFonts w:asciiTheme="majorHAnsi" w:eastAsia="Nunito" w:hAnsiTheme="majorHAnsi" w:cstheme="majorHAnsi"/>
                <w:sz w:val="18"/>
                <w:szCs w:val="20"/>
              </w:rPr>
              <w:t xml:space="preserve"> za datoteke: prikazuje mape i datoteke abecednim redom, prema vremenu nastanka, prema veličini i vrsti datoteke.</w:t>
            </w:r>
          </w:p>
        </w:tc>
        <w:tc>
          <w:tcPr>
            <w:tcW w:w="3175" w:type="dxa"/>
            <w:shd w:val="clear" w:color="auto" w:fill="auto"/>
            <w:tcMar>
              <w:top w:w="100" w:type="dxa"/>
              <w:left w:w="100" w:type="dxa"/>
              <w:bottom w:w="100" w:type="dxa"/>
              <w:right w:w="100" w:type="dxa"/>
            </w:tcMar>
          </w:tcPr>
          <w:p w14:paraId="706AF13D"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uočava kriterij prema kojem su podaci grupirani i grupira objekte prema zadanom obilježju (npr. veličini, boji ili vrsti).  Uviđa nove kriterije prema kojima može pregrupirati podatke (npr. osim po vrsti, učenik uočava da geometrijska tijela može grupirati i po boji). </w:t>
            </w:r>
          </w:p>
          <w:p w14:paraId="51B59F61"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Može odrediti uljeza u nekoj grupi podataka (npr. biljku među životinjama).</w:t>
            </w:r>
          </w:p>
          <w:p w14:paraId="3FB02D92"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Redoslijedno razvrstava podatke prema zadanom kriteriju.</w:t>
            </w:r>
          </w:p>
          <w:p w14:paraId="64D11201"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koristi program </w:t>
            </w:r>
            <w:proofErr w:type="spellStart"/>
            <w:r w:rsidRPr="00970FB0">
              <w:rPr>
                <w:rFonts w:asciiTheme="majorHAnsi" w:eastAsia="Nunito" w:hAnsiTheme="majorHAnsi" w:cstheme="majorHAnsi"/>
                <w:sz w:val="18"/>
                <w:szCs w:val="20"/>
              </w:rPr>
              <w:t>Eksplorer</w:t>
            </w:r>
            <w:proofErr w:type="spellEnd"/>
            <w:r w:rsidRPr="00970FB0">
              <w:rPr>
                <w:rFonts w:asciiTheme="majorHAnsi" w:eastAsia="Nunito" w:hAnsiTheme="majorHAnsi" w:cstheme="majorHAnsi"/>
                <w:sz w:val="18"/>
                <w:szCs w:val="20"/>
              </w:rPr>
              <w:t xml:space="preserve"> za datoteke: prikazuje mape i datoteke abecednim redom, prema vremenu nastanka, veličini i sl.</w:t>
            </w:r>
          </w:p>
        </w:tc>
      </w:tr>
    </w:tbl>
    <w:p w14:paraId="4EA8EE44" w14:textId="77777777" w:rsidR="00D77400" w:rsidRDefault="00D77400" w:rsidP="00D77400"/>
    <w:p w14:paraId="41C991ED" w14:textId="77777777" w:rsidR="00D77400" w:rsidRDefault="00D77400" w:rsidP="00D77400">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20"/>
        <w:gridCol w:w="3175"/>
      </w:tblGrid>
      <w:tr w:rsidR="00D77400" w:rsidRPr="002203A6" w14:paraId="7F43056E" w14:textId="77777777" w:rsidTr="00FF6775">
        <w:trPr>
          <w:trHeight w:val="360"/>
        </w:trPr>
        <w:tc>
          <w:tcPr>
            <w:tcW w:w="14874" w:type="dxa"/>
            <w:gridSpan w:val="5"/>
            <w:shd w:val="clear" w:color="auto" w:fill="auto"/>
            <w:tcMar>
              <w:top w:w="100" w:type="dxa"/>
              <w:left w:w="100" w:type="dxa"/>
              <w:bottom w:w="100" w:type="dxa"/>
              <w:right w:w="100" w:type="dxa"/>
            </w:tcMar>
          </w:tcPr>
          <w:p w14:paraId="6CF00829" w14:textId="77777777" w:rsidR="00D77400" w:rsidRPr="00121800" w:rsidRDefault="00D77400" w:rsidP="00FF6775">
            <w:pPr>
              <w:widowControl w:val="0"/>
              <w:spacing w:after="0" w:line="240" w:lineRule="auto"/>
              <w:rPr>
                <w:rFonts w:asciiTheme="majorHAnsi" w:eastAsia="Nunito" w:hAnsiTheme="majorHAnsi" w:cstheme="majorHAnsi"/>
                <w:b/>
                <w:sz w:val="28"/>
                <w:szCs w:val="28"/>
              </w:rPr>
            </w:pPr>
            <w:r w:rsidRPr="00121800">
              <w:rPr>
                <w:rFonts w:asciiTheme="majorHAnsi" w:eastAsia="Nunito" w:hAnsiTheme="majorHAnsi" w:cstheme="majorHAnsi"/>
                <w:sz w:val="28"/>
                <w:szCs w:val="28"/>
              </w:rPr>
              <w:lastRenderedPageBreak/>
              <w:t xml:space="preserve">TEMA: </w:t>
            </w:r>
            <w:r w:rsidRPr="00121800">
              <w:rPr>
                <w:rFonts w:asciiTheme="majorHAnsi" w:eastAsia="Nunito" w:hAnsiTheme="majorHAnsi" w:cstheme="majorHAnsi"/>
                <w:b/>
                <w:sz w:val="28"/>
                <w:szCs w:val="28"/>
              </w:rPr>
              <w:t>BRINEM O ZD</w:t>
            </w:r>
            <w:r>
              <w:rPr>
                <w:rFonts w:asciiTheme="majorHAnsi" w:eastAsia="Nunito" w:hAnsiTheme="majorHAnsi" w:cstheme="majorHAnsi"/>
                <w:b/>
                <w:sz w:val="28"/>
                <w:szCs w:val="28"/>
              </w:rPr>
              <w:t>RAVLJU</w:t>
            </w:r>
          </w:p>
          <w:p w14:paraId="4F760FA5" w14:textId="77777777" w:rsidR="00D77400" w:rsidRPr="00D05D38" w:rsidRDefault="00D77400" w:rsidP="00FF6775">
            <w:pPr>
              <w:widowControl w:val="0"/>
              <w:pBdr>
                <w:top w:val="nil"/>
                <w:left w:val="nil"/>
                <w:bottom w:val="nil"/>
                <w:right w:val="nil"/>
                <w:between w:val="nil"/>
              </w:pBdr>
              <w:spacing w:after="0" w:line="240" w:lineRule="auto"/>
              <w:rPr>
                <w:rFonts w:asciiTheme="majorHAnsi" w:hAnsiTheme="majorHAnsi" w:cstheme="majorHAnsi"/>
                <w:sz w:val="20"/>
                <w:szCs w:val="20"/>
              </w:rPr>
            </w:pPr>
            <w:r w:rsidRPr="00121800">
              <w:rPr>
                <w:rFonts w:asciiTheme="majorHAnsi" w:eastAsia="Nunito" w:hAnsiTheme="majorHAnsi" w:cstheme="majorHAnsi"/>
                <w:sz w:val="20"/>
                <w:szCs w:val="28"/>
              </w:rPr>
              <w:t>Aktivnosti: Brinemo o zdravlju, Vježbe relaksacije</w:t>
            </w:r>
          </w:p>
        </w:tc>
      </w:tr>
      <w:tr w:rsidR="00D77400" w:rsidRPr="002203A6" w14:paraId="6B42F9DB" w14:textId="77777777" w:rsidTr="00FF6775">
        <w:trPr>
          <w:trHeight w:val="20"/>
        </w:trPr>
        <w:tc>
          <w:tcPr>
            <w:tcW w:w="2684" w:type="dxa"/>
            <w:vMerge w:val="restart"/>
            <w:shd w:val="clear" w:color="auto" w:fill="0070C0"/>
            <w:tcMar>
              <w:top w:w="100" w:type="dxa"/>
              <w:left w:w="100" w:type="dxa"/>
              <w:bottom w:w="100" w:type="dxa"/>
              <w:right w:w="100" w:type="dxa"/>
            </w:tcMar>
            <w:vAlign w:val="bottom"/>
          </w:tcPr>
          <w:p w14:paraId="49343AA8" w14:textId="77777777" w:rsidR="00D77400" w:rsidRPr="00970FB0" w:rsidRDefault="00D77400" w:rsidP="00FF677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D.3.1</w:t>
            </w:r>
          </w:p>
        </w:tc>
        <w:tc>
          <w:tcPr>
            <w:tcW w:w="12190" w:type="dxa"/>
            <w:gridSpan w:val="4"/>
            <w:shd w:val="clear" w:color="auto" w:fill="C9DAF8"/>
            <w:tcMar>
              <w:top w:w="100" w:type="dxa"/>
              <w:left w:w="100" w:type="dxa"/>
              <w:bottom w:w="100" w:type="dxa"/>
              <w:right w:w="100" w:type="dxa"/>
            </w:tcMar>
            <w:vAlign w:val="center"/>
          </w:tcPr>
          <w:p w14:paraId="73BB15DF"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77400" w:rsidRPr="002203A6" w14:paraId="187060F6" w14:textId="77777777" w:rsidTr="00FF6775">
        <w:trPr>
          <w:trHeight w:val="98"/>
        </w:trPr>
        <w:tc>
          <w:tcPr>
            <w:tcW w:w="2684" w:type="dxa"/>
            <w:vMerge/>
            <w:shd w:val="clear" w:color="auto" w:fill="auto"/>
            <w:tcMar>
              <w:top w:w="100" w:type="dxa"/>
              <w:left w:w="100" w:type="dxa"/>
              <w:bottom w:w="100" w:type="dxa"/>
              <w:right w:w="100" w:type="dxa"/>
            </w:tcMar>
          </w:tcPr>
          <w:p w14:paraId="03782B7E"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342927AA"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29E362A6"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134C557F"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72789EC8"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D77400" w:rsidRPr="003D75F8" w14:paraId="1EBB45F0" w14:textId="77777777" w:rsidTr="00FF6775">
        <w:trPr>
          <w:trHeight w:val="400"/>
        </w:trPr>
        <w:tc>
          <w:tcPr>
            <w:tcW w:w="2684" w:type="dxa"/>
            <w:shd w:val="clear" w:color="auto" w:fill="auto"/>
            <w:tcMar>
              <w:top w:w="100" w:type="dxa"/>
              <w:left w:w="100" w:type="dxa"/>
              <w:bottom w:w="100" w:type="dxa"/>
              <w:right w:w="100" w:type="dxa"/>
            </w:tcMar>
          </w:tcPr>
          <w:p w14:paraId="2A446C0D"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primjenjuje preporuke o preraspodjeli vremena u kojemu se koristi digitalnom tehnologijom za učenje, komunikaciju i zabavu te primjenjuje zdrave navike.</w:t>
            </w:r>
          </w:p>
        </w:tc>
        <w:tc>
          <w:tcPr>
            <w:tcW w:w="3118" w:type="dxa"/>
            <w:shd w:val="clear" w:color="auto" w:fill="auto"/>
            <w:tcMar>
              <w:top w:w="100" w:type="dxa"/>
              <w:left w:w="100" w:type="dxa"/>
              <w:bottom w:w="100" w:type="dxa"/>
              <w:right w:w="100" w:type="dxa"/>
            </w:tcMar>
          </w:tcPr>
          <w:p w14:paraId="1DF1E86B"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opisuje posljedice dugotrajnoga boravka za računalom.</w:t>
            </w:r>
          </w:p>
          <w:p w14:paraId="646E257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Procjenjuje količinu vremena provedenoga u virtualnome svijetu.</w:t>
            </w:r>
          </w:p>
        </w:tc>
        <w:tc>
          <w:tcPr>
            <w:tcW w:w="2977" w:type="dxa"/>
            <w:shd w:val="clear" w:color="auto" w:fill="auto"/>
            <w:tcMar>
              <w:top w:w="100" w:type="dxa"/>
              <w:left w:w="100" w:type="dxa"/>
              <w:bottom w:w="100" w:type="dxa"/>
              <w:right w:w="100" w:type="dxa"/>
            </w:tcMar>
          </w:tcPr>
          <w:p w14:paraId="70A022D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Objašnjava nužnost vremenskoga ograničenja boravka za računalom.</w:t>
            </w:r>
          </w:p>
        </w:tc>
        <w:tc>
          <w:tcPr>
            <w:tcW w:w="2920" w:type="dxa"/>
            <w:shd w:val="clear" w:color="auto" w:fill="auto"/>
            <w:tcMar>
              <w:top w:w="100" w:type="dxa"/>
              <w:left w:w="100" w:type="dxa"/>
              <w:bottom w:w="100" w:type="dxa"/>
              <w:right w:w="100" w:type="dxa"/>
            </w:tcMar>
          </w:tcPr>
          <w:p w14:paraId="4A657F6D"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primjenjuje preporuke o količini vremena provedenoga pred računalom.</w:t>
            </w:r>
          </w:p>
        </w:tc>
        <w:tc>
          <w:tcPr>
            <w:tcW w:w="3175" w:type="dxa"/>
            <w:shd w:val="clear" w:color="auto" w:fill="auto"/>
            <w:tcMar>
              <w:top w:w="100" w:type="dxa"/>
              <w:left w:w="100" w:type="dxa"/>
              <w:bottom w:w="100" w:type="dxa"/>
              <w:right w:w="100" w:type="dxa"/>
            </w:tcMar>
          </w:tcPr>
          <w:p w14:paraId="32D6530A"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Odabire i primjenjuje zdrave navike ponašanja za vrijeme rada na računalu.</w:t>
            </w:r>
          </w:p>
          <w:p w14:paraId="633C6353"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Savjetuje članove obitelji i vršnjake o pravilnom korištenju tehnologijom.</w:t>
            </w:r>
          </w:p>
        </w:tc>
      </w:tr>
      <w:tr w:rsidR="00D77400" w:rsidRPr="002203A6" w14:paraId="383A4B3F" w14:textId="77777777" w:rsidTr="00FF6775">
        <w:trPr>
          <w:trHeight w:val="20"/>
        </w:trPr>
        <w:tc>
          <w:tcPr>
            <w:tcW w:w="2684" w:type="dxa"/>
            <w:shd w:val="clear" w:color="auto" w:fill="0070C0"/>
            <w:tcMar>
              <w:top w:w="100" w:type="dxa"/>
              <w:left w:w="100" w:type="dxa"/>
              <w:bottom w:w="100" w:type="dxa"/>
              <w:right w:w="100" w:type="dxa"/>
            </w:tcMar>
          </w:tcPr>
          <w:p w14:paraId="1176D96A"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118" w:type="dxa"/>
            <w:shd w:val="clear" w:color="auto" w:fill="C9DAF8"/>
            <w:tcMar>
              <w:top w:w="100" w:type="dxa"/>
              <w:left w:w="100" w:type="dxa"/>
              <w:bottom w:w="100" w:type="dxa"/>
              <w:right w:w="100" w:type="dxa"/>
            </w:tcMar>
            <w:vAlign w:val="center"/>
          </w:tcPr>
          <w:p w14:paraId="177F6717"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0DA29DF2"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3292166B"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2972E7FB"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D77400" w:rsidRPr="002203A6" w14:paraId="2E278D78" w14:textId="77777777" w:rsidTr="00FF6775">
        <w:trPr>
          <w:trHeight w:val="2117"/>
        </w:trPr>
        <w:tc>
          <w:tcPr>
            <w:tcW w:w="2684" w:type="dxa"/>
            <w:shd w:val="clear" w:color="auto" w:fill="C9DAF8"/>
            <w:tcMar>
              <w:top w:w="100" w:type="dxa"/>
              <w:left w:w="100" w:type="dxa"/>
              <w:bottom w:w="100" w:type="dxa"/>
              <w:right w:w="100" w:type="dxa"/>
            </w:tcMar>
          </w:tcPr>
          <w:p w14:paraId="2F65792B"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usvojenost znanja</w:t>
            </w:r>
          </w:p>
        </w:tc>
        <w:tc>
          <w:tcPr>
            <w:tcW w:w="3118" w:type="dxa"/>
            <w:shd w:val="clear" w:color="auto" w:fill="auto"/>
            <w:tcMar>
              <w:top w:w="100" w:type="dxa"/>
              <w:left w:w="100" w:type="dxa"/>
              <w:bottom w:w="100" w:type="dxa"/>
              <w:right w:w="100" w:type="dxa"/>
            </w:tcMar>
          </w:tcPr>
          <w:p w14:paraId="62E632D2"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nabraja posljedice koje po njegovo zdravlje može imati dugotrajni boravak za računalom (umor, bol u leđima i vratu, slabljenje vida,...)</w:t>
            </w:r>
          </w:p>
          <w:p w14:paraId="34389814"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A2EFF6B"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Približno točno procjenjuje vrijeme koje dnevno provede u korištenju digitalnih uređaja.</w:t>
            </w:r>
          </w:p>
        </w:tc>
        <w:tc>
          <w:tcPr>
            <w:tcW w:w="2977" w:type="dxa"/>
            <w:shd w:val="clear" w:color="auto" w:fill="auto"/>
            <w:tcMar>
              <w:top w:w="100" w:type="dxa"/>
              <w:left w:w="100" w:type="dxa"/>
              <w:bottom w:w="100" w:type="dxa"/>
              <w:right w:w="100" w:type="dxa"/>
            </w:tcMar>
          </w:tcPr>
          <w:p w14:paraId="7809A900"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nabraja posljedice dugotrajnog boravka za računalom. </w:t>
            </w:r>
          </w:p>
          <w:p w14:paraId="25A54C0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5162791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Svojim riječima opisuje zašto je važno ograničiti vrijeme boravka za računalom. </w:t>
            </w:r>
          </w:p>
          <w:p w14:paraId="49CC4B4F"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3D71FB61"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tc>
        <w:tc>
          <w:tcPr>
            <w:tcW w:w="2920" w:type="dxa"/>
            <w:shd w:val="clear" w:color="auto" w:fill="auto"/>
            <w:tcMar>
              <w:top w:w="100" w:type="dxa"/>
              <w:left w:w="100" w:type="dxa"/>
              <w:bottom w:w="100" w:type="dxa"/>
              <w:right w:w="100" w:type="dxa"/>
            </w:tcMar>
          </w:tcPr>
          <w:p w14:paraId="58C57E5F"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navodi zdrave načine provođenja slobodnog vremena (npr. igra na otvorenom). </w:t>
            </w:r>
          </w:p>
          <w:p w14:paraId="2B8DDCF4"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7C623954"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Demonstrira jednostavne vježbe razgibavanja i relaksacije.</w:t>
            </w:r>
          </w:p>
        </w:tc>
        <w:tc>
          <w:tcPr>
            <w:tcW w:w="3175" w:type="dxa"/>
            <w:shd w:val="clear" w:color="auto" w:fill="auto"/>
            <w:tcMar>
              <w:top w:w="100" w:type="dxa"/>
              <w:left w:w="100" w:type="dxa"/>
              <w:bottom w:w="100" w:type="dxa"/>
              <w:right w:w="100" w:type="dxa"/>
            </w:tcMar>
          </w:tcPr>
          <w:p w14:paraId="5F3E50A9"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pravilno sjedi za računalom, izvodi vježbe razgibavanja.</w:t>
            </w:r>
          </w:p>
          <w:p w14:paraId="74A95B0D"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20170500"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Izriče pravila ponašanja pri korištenju digitalnom tehnologijom.</w:t>
            </w:r>
          </w:p>
        </w:tc>
      </w:tr>
    </w:tbl>
    <w:p w14:paraId="3E6AFE79" w14:textId="77777777" w:rsidR="00D77400" w:rsidRDefault="00D77400" w:rsidP="00D77400">
      <w:pPr>
        <w:spacing w:after="0" w:line="240" w:lineRule="auto"/>
        <w:rPr>
          <w:rFonts w:asciiTheme="majorHAnsi" w:eastAsia="Nunito" w:hAnsiTheme="majorHAnsi" w:cstheme="majorHAnsi"/>
          <w:sz w:val="24"/>
          <w:szCs w:val="24"/>
        </w:rPr>
      </w:pPr>
    </w:p>
    <w:p w14:paraId="29B1458B" w14:textId="77777777" w:rsidR="00D77400" w:rsidRDefault="00D77400" w:rsidP="00D77400">
      <w:pPr>
        <w:spacing w:after="0" w:line="240" w:lineRule="auto"/>
        <w:ind w:left="720"/>
        <w:rPr>
          <w:rFonts w:asciiTheme="majorHAnsi" w:eastAsia="Nunito" w:hAnsiTheme="majorHAnsi" w:cstheme="majorHAnsi"/>
          <w:sz w:val="24"/>
          <w:szCs w:val="24"/>
        </w:rPr>
      </w:pPr>
    </w:p>
    <w:p w14:paraId="10C5BA51" w14:textId="77777777" w:rsidR="00D77400" w:rsidRDefault="00D77400" w:rsidP="00D77400">
      <w:pPr>
        <w:spacing w:after="0" w:line="240" w:lineRule="auto"/>
        <w:rPr>
          <w:rFonts w:asciiTheme="majorHAnsi" w:eastAsia="Nunito" w:hAnsiTheme="majorHAnsi" w:cstheme="majorHAnsi"/>
          <w:sz w:val="24"/>
          <w:szCs w:val="24"/>
        </w:rPr>
      </w:pPr>
    </w:p>
    <w:p w14:paraId="0C898095" w14:textId="77777777" w:rsidR="00D77400" w:rsidRDefault="00D77400" w:rsidP="00D77400">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D77400" w:rsidRPr="002203A6" w14:paraId="4B68C030" w14:textId="77777777" w:rsidTr="00FF6775">
        <w:trPr>
          <w:trHeight w:val="360"/>
        </w:trPr>
        <w:tc>
          <w:tcPr>
            <w:tcW w:w="14874" w:type="dxa"/>
            <w:gridSpan w:val="5"/>
            <w:shd w:val="clear" w:color="auto" w:fill="auto"/>
            <w:tcMar>
              <w:top w:w="100" w:type="dxa"/>
              <w:left w:w="100" w:type="dxa"/>
              <w:bottom w:w="100" w:type="dxa"/>
              <w:right w:w="100" w:type="dxa"/>
            </w:tcMar>
          </w:tcPr>
          <w:p w14:paraId="12168EBA" w14:textId="77777777" w:rsidR="00D77400" w:rsidRPr="001C3799" w:rsidRDefault="00D77400" w:rsidP="00FF6775">
            <w:pPr>
              <w:widowControl w:val="0"/>
              <w:spacing w:after="0" w:line="240" w:lineRule="auto"/>
              <w:rPr>
                <w:rFonts w:asciiTheme="majorHAnsi" w:eastAsia="Nunito" w:hAnsiTheme="majorHAnsi" w:cstheme="majorHAnsi"/>
                <w:b/>
                <w:sz w:val="28"/>
                <w:szCs w:val="28"/>
              </w:rPr>
            </w:pPr>
            <w:r w:rsidRPr="001C3799">
              <w:rPr>
                <w:rFonts w:asciiTheme="majorHAnsi" w:eastAsia="Nunito" w:hAnsiTheme="majorHAnsi" w:cstheme="majorHAnsi"/>
                <w:sz w:val="28"/>
                <w:szCs w:val="28"/>
              </w:rPr>
              <w:lastRenderedPageBreak/>
              <w:t xml:space="preserve">TEMA: </w:t>
            </w:r>
            <w:r w:rsidRPr="001C3799">
              <w:rPr>
                <w:rFonts w:asciiTheme="majorHAnsi" w:eastAsia="Nunito" w:hAnsiTheme="majorHAnsi" w:cstheme="majorHAnsi"/>
                <w:b/>
                <w:sz w:val="28"/>
                <w:szCs w:val="28"/>
              </w:rPr>
              <w:t>UPS, ŠTO SE DOGAĐA?</w:t>
            </w:r>
          </w:p>
          <w:p w14:paraId="066E2AB3" w14:textId="77777777" w:rsidR="00D77400" w:rsidRPr="00D05D38" w:rsidRDefault="00D77400" w:rsidP="00FF6775">
            <w:pPr>
              <w:widowControl w:val="0"/>
              <w:pBdr>
                <w:top w:val="nil"/>
                <w:left w:val="nil"/>
                <w:bottom w:val="nil"/>
                <w:right w:val="nil"/>
                <w:between w:val="nil"/>
              </w:pBdr>
              <w:spacing w:after="0" w:line="240" w:lineRule="auto"/>
              <w:rPr>
                <w:rFonts w:asciiTheme="majorHAnsi" w:hAnsiTheme="majorHAnsi" w:cstheme="majorHAnsi"/>
                <w:sz w:val="20"/>
                <w:szCs w:val="20"/>
              </w:rPr>
            </w:pPr>
            <w:r w:rsidRPr="001C3799">
              <w:rPr>
                <w:rFonts w:asciiTheme="majorHAnsi" w:eastAsia="Nunito" w:hAnsiTheme="majorHAnsi" w:cstheme="majorHAnsi"/>
                <w:sz w:val="20"/>
                <w:szCs w:val="28"/>
              </w:rPr>
              <w:t xml:space="preserve">Aktivnosti: </w:t>
            </w:r>
            <w:proofErr w:type="spellStart"/>
            <w:r w:rsidRPr="001C3799">
              <w:rPr>
                <w:rFonts w:asciiTheme="majorHAnsi" w:eastAsia="Nunito" w:hAnsiTheme="majorHAnsi" w:cstheme="majorHAnsi"/>
                <w:sz w:val="20"/>
                <w:szCs w:val="28"/>
              </w:rPr>
              <w:t>Ups</w:t>
            </w:r>
            <w:proofErr w:type="spellEnd"/>
            <w:r w:rsidRPr="001C3799">
              <w:rPr>
                <w:rFonts w:asciiTheme="majorHAnsi" w:eastAsia="Nunito" w:hAnsiTheme="majorHAnsi" w:cstheme="majorHAnsi"/>
                <w:sz w:val="20"/>
                <w:szCs w:val="28"/>
              </w:rPr>
              <w:t xml:space="preserve">, pogreška na računalnoj opremi, Što se događa, </w:t>
            </w:r>
            <w:proofErr w:type="spellStart"/>
            <w:r w:rsidRPr="001C3799">
              <w:rPr>
                <w:rFonts w:asciiTheme="majorHAnsi" w:eastAsia="Nunito" w:hAnsiTheme="majorHAnsi" w:cstheme="majorHAnsi"/>
                <w:sz w:val="20"/>
                <w:szCs w:val="28"/>
              </w:rPr>
              <w:t>Ups</w:t>
            </w:r>
            <w:proofErr w:type="spellEnd"/>
            <w:r w:rsidRPr="001C3799">
              <w:rPr>
                <w:rFonts w:asciiTheme="majorHAnsi" w:eastAsia="Nunito" w:hAnsiTheme="majorHAnsi" w:cstheme="majorHAnsi"/>
                <w:sz w:val="20"/>
                <w:szCs w:val="28"/>
              </w:rPr>
              <w:t>, pogreška na programskoj podršci</w:t>
            </w:r>
          </w:p>
        </w:tc>
      </w:tr>
      <w:tr w:rsidR="00D77400" w:rsidRPr="002203A6" w14:paraId="0C1A279E" w14:textId="77777777" w:rsidTr="00FF6775">
        <w:trPr>
          <w:trHeight w:val="20"/>
        </w:trPr>
        <w:tc>
          <w:tcPr>
            <w:tcW w:w="2684" w:type="dxa"/>
            <w:vMerge w:val="restart"/>
            <w:shd w:val="clear" w:color="auto" w:fill="0070C0"/>
            <w:tcMar>
              <w:top w:w="100" w:type="dxa"/>
              <w:left w:w="100" w:type="dxa"/>
              <w:bottom w:w="100" w:type="dxa"/>
              <w:right w:w="100" w:type="dxa"/>
            </w:tcMar>
            <w:vAlign w:val="bottom"/>
          </w:tcPr>
          <w:p w14:paraId="0CA1BCE5" w14:textId="77777777" w:rsidR="00D77400" w:rsidRPr="00970FB0" w:rsidRDefault="00D77400" w:rsidP="00FF677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A.3.2</w:t>
            </w:r>
          </w:p>
        </w:tc>
        <w:tc>
          <w:tcPr>
            <w:tcW w:w="12190" w:type="dxa"/>
            <w:gridSpan w:val="4"/>
            <w:shd w:val="clear" w:color="auto" w:fill="C9DAF8"/>
            <w:tcMar>
              <w:top w:w="100" w:type="dxa"/>
              <w:left w:w="100" w:type="dxa"/>
              <w:bottom w:w="100" w:type="dxa"/>
              <w:right w:w="100" w:type="dxa"/>
            </w:tcMar>
            <w:vAlign w:val="center"/>
          </w:tcPr>
          <w:p w14:paraId="33D84D4C"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77400" w:rsidRPr="002203A6" w14:paraId="62522AE4" w14:textId="77777777" w:rsidTr="00FF6775">
        <w:trPr>
          <w:trHeight w:val="98"/>
        </w:trPr>
        <w:tc>
          <w:tcPr>
            <w:tcW w:w="2684" w:type="dxa"/>
            <w:vMerge/>
            <w:shd w:val="clear" w:color="auto" w:fill="auto"/>
            <w:tcMar>
              <w:top w:w="100" w:type="dxa"/>
              <w:left w:w="100" w:type="dxa"/>
              <w:bottom w:w="100" w:type="dxa"/>
              <w:right w:w="100" w:type="dxa"/>
            </w:tcMar>
          </w:tcPr>
          <w:p w14:paraId="626E850E"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44F34DD1"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44FD1BB3"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3D1C7486"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07AF11FF"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D77400" w:rsidRPr="003D75F8" w14:paraId="5B7E1939" w14:textId="77777777" w:rsidTr="00FF6775">
        <w:trPr>
          <w:trHeight w:val="400"/>
        </w:trPr>
        <w:tc>
          <w:tcPr>
            <w:tcW w:w="2684" w:type="dxa"/>
            <w:shd w:val="clear" w:color="auto" w:fill="auto"/>
            <w:tcMar>
              <w:top w:w="100" w:type="dxa"/>
              <w:left w:w="100" w:type="dxa"/>
              <w:bottom w:w="100" w:type="dxa"/>
              <w:right w:w="100" w:type="dxa"/>
            </w:tcMar>
          </w:tcPr>
          <w:p w14:paraId="05446312"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objašnjava i analizira jednostavne hardverske/softverske probleme i poteškoće koji se mogu  dogoditi tijekom njihove uporabe.</w:t>
            </w:r>
          </w:p>
        </w:tc>
        <w:tc>
          <w:tcPr>
            <w:tcW w:w="3260" w:type="dxa"/>
            <w:shd w:val="clear" w:color="auto" w:fill="auto"/>
            <w:tcMar>
              <w:top w:w="100" w:type="dxa"/>
              <w:left w:w="100" w:type="dxa"/>
              <w:bottom w:w="100" w:type="dxa"/>
              <w:right w:w="100" w:type="dxa"/>
            </w:tcMar>
          </w:tcPr>
          <w:p w14:paraId="2B994EC8"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 pomoću učitelja nabraja neke hardverske/softverske probleme i poteškoće koji se mogu dogoditi tijekom njihove uporabe.</w:t>
            </w:r>
          </w:p>
        </w:tc>
        <w:tc>
          <w:tcPr>
            <w:tcW w:w="2977" w:type="dxa"/>
            <w:shd w:val="clear" w:color="auto" w:fill="auto"/>
            <w:tcMar>
              <w:top w:w="100" w:type="dxa"/>
              <w:left w:w="100" w:type="dxa"/>
              <w:bottom w:w="100" w:type="dxa"/>
              <w:right w:w="100" w:type="dxa"/>
            </w:tcMar>
          </w:tcPr>
          <w:p w14:paraId="33700CB3"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jednostavne hardverske/softverske probleme i poteškoće koji se mogu dogoditi tijekom njihove uporabe.</w:t>
            </w:r>
          </w:p>
        </w:tc>
        <w:tc>
          <w:tcPr>
            <w:tcW w:w="2778" w:type="dxa"/>
            <w:shd w:val="clear" w:color="auto" w:fill="auto"/>
            <w:tcMar>
              <w:top w:w="100" w:type="dxa"/>
              <w:left w:w="100" w:type="dxa"/>
              <w:bottom w:w="100" w:type="dxa"/>
              <w:right w:w="100" w:type="dxa"/>
            </w:tcMar>
          </w:tcPr>
          <w:p w14:paraId="6CA3F1C9"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analizira jednostavne hardverske/softverske probleme koji se mogu dogoditi tijekom njihove uporabe i nudi rješenje.</w:t>
            </w:r>
          </w:p>
        </w:tc>
        <w:tc>
          <w:tcPr>
            <w:tcW w:w="3175" w:type="dxa"/>
            <w:shd w:val="clear" w:color="auto" w:fill="auto"/>
            <w:tcMar>
              <w:top w:w="100" w:type="dxa"/>
              <w:left w:w="100" w:type="dxa"/>
              <w:bottom w:w="100" w:type="dxa"/>
              <w:right w:w="100" w:type="dxa"/>
            </w:tcMar>
          </w:tcPr>
          <w:p w14:paraId="687FA62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Nakon analize prepoznaje aktivnosti ili</w:t>
            </w:r>
          </w:p>
          <w:p w14:paraId="04160302"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postupke korisnika koji mogu prouzročiti problem i poteškoću, daje primjere iz svakodnevnoga života.</w:t>
            </w:r>
          </w:p>
        </w:tc>
      </w:tr>
      <w:tr w:rsidR="00D77400" w:rsidRPr="002203A6" w14:paraId="0731D07F" w14:textId="77777777" w:rsidTr="00FF6775">
        <w:trPr>
          <w:trHeight w:val="20"/>
        </w:trPr>
        <w:tc>
          <w:tcPr>
            <w:tcW w:w="2684" w:type="dxa"/>
            <w:shd w:val="clear" w:color="auto" w:fill="0070C0"/>
            <w:tcMar>
              <w:top w:w="100" w:type="dxa"/>
              <w:left w:w="100" w:type="dxa"/>
              <w:bottom w:w="100" w:type="dxa"/>
              <w:right w:w="100" w:type="dxa"/>
            </w:tcMar>
          </w:tcPr>
          <w:p w14:paraId="0F9A9413"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260" w:type="dxa"/>
            <w:shd w:val="clear" w:color="auto" w:fill="C9DAF8"/>
            <w:tcMar>
              <w:top w:w="100" w:type="dxa"/>
              <w:left w:w="100" w:type="dxa"/>
              <w:bottom w:w="100" w:type="dxa"/>
              <w:right w:w="100" w:type="dxa"/>
            </w:tcMar>
            <w:vAlign w:val="center"/>
          </w:tcPr>
          <w:p w14:paraId="382F53C0"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0AACC518"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2111E31E"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4642AE9E"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D77400" w:rsidRPr="002203A6" w14:paraId="2BFD5D0E" w14:textId="77777777" w:rsidTr="00FF6775">
        <w:trPr>
          <w:trHeight w:val="2117"/>
        </w:trPr>
        <w:tc>
          <w:tcPr>
            <w:tcW w:w="2684" w:type="dxa"/>
            <w:shd w:val="clear" w:color="auto" w:fill="C9DAF8"/>
            <w:tcMar>
              <w:top w:w="100" w:type="dxa"/>
              <w:left w:w="100" w:type="dxa"/>
              <w:bottom w:w="100" w:type="dxa"/>
              <w:right w:w="100" w:type="dxa"/>
            </w:tcMar>
          </w:tcPr>
          <w:p w14:paraId="1D185D99"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usvojenost znanja</w:t>
            </w:r>
          </w:p>
        </w:tc>
        <w:tc>
          <w:tcPr>
            <w:tcW w:w="3260" w:type="dxa"/>
            <w:shd w:val="clear" w:color="auto" w:fill="auto"/>
            <w:tcMar>
              <w:top w:w="100" w:type="dxa"/>
              <w:left w:w="100" w:type="dxa"/>
              <w:bottom w:w="100" w:type="dxa"/>
              <w:right w:w="100" w:type="dxa"/>
            </w:tcMar>
          </w:tcPr>
          <w:p w14:paraId="4ACB78AB"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opisuje da uzrok poteškoćama u radu može biti strojne (hardverske) ili programske (softverske) prirode.</w:t>
            </w:r>
          </w:p>
          <w:p w14:paraId="7AE119E6"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8AB8E55"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imenuje nekoliko hardverskih i/ili softverskih problema (npr. ne radi monitor, ne može se pokrenuti program)</w:t>
            </w:r>
          </w:p>
        </w:tc>
        <w:tc>
          <w:tcPr>
            <w:tcW w:w="2977" w:type="dxa"/>
            <w:shd w:val="clear" w:color="auto" w:fill="auto"/>
            <w:tcMar>
              <w:top w:w="100" w:type="dxa"/>
              <w:left w:w="100" w:type="dxa"/>
              <w:bottom w:w="100" w:type="dxa"/>
              <w:right w:w="100" w:type="dxa"/>
            </w:tcMar>
          </w:tcPr>
          <w:p w14:paraId="58801D6E"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jednostavne hardverske probleme (ne radi monitor, ne radi tipkovnica, ne radi miš, računalo se ne uključuje), ali ne nudi način rješavanja problema.</w:t>
            </w:r>
          </w:p>
          <w:p w14:paraId="45F5FAE6"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08A71FA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jednostavne softverske probleme tijekom rada (zapaža da program ne reagira na naredbe), ali ne nudi način rješavanja problema.</w:t>
            </w:r>
          </w:p>
        </w:tc>
        <w:tc>
          <w:tcPr>
            <w:tcW w:w="2778" w:type="dxa"/>
            <w:shd w:val="clear" w:color="auto" w:fill="auto"/>
            <w:tcMar>
              <w:top w:w="100" w:type="dxa"/>
              <w:left w:w="100" w:type="dxa"/>
              <w:bottom w:w="100" w:type="dxa"/>
              <w:right w:w="100" w:type="dxa"/>
            </w:tcMar>
          </w:tcPr>
          <w:p w14:paraId="0E75F1D5"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uočava hardversku poteškoću i nudi rješenje (npr. ne radi monitor – provjeri je li uključena tipka za uključivanje, je li kabel za napajanje priključen). Učenički prijedlog rješavanja problema ne mora nužno voditi do rezultata (npr. monitor može biti i u kvaru), ali bitno je da je ponuđeno rješenje smisleno. </w:t>
            </w:r>
          </w:p>
          <w:p w14:paraId="5DCB39A4"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586F2A6F"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uočava softverski problem i nudi rješenje (npr. pokušaj zatvoriti i ponovo pokrenuti program, ponovo pokrenuti računalo, ažurirati program, deinstalirati i ponovo instalirati).</w:t>
            </w:r>
          </w:p>
        </w:tc>
        <w:tc>
          <w:tcPr>
            <w:tcW w:w="3175" w:type="dxa"/>
            <w:shd w:val="clear" w:color="auto" w:fill="auto"/>
            <w:tcMar>
              <w:top w:w="100" w:type="dxa"/>
              <w:left w:w="100" w:type="dxa"/>
              <w:bottom w:w="100" w:type="dxa"/>
              <w:right w:w="100" w:type="dxa"/>
            </w:tcMar>
          </w:tcPr>
          <w:p w14:paraId="3BBBC6B5"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uočava hardversku poteškoću i nudi rješenje problema Ujedno nudi smisleno rješenje za sprječavanje poteškoće u budućnosti. </w:t>
            </w:r>
          </w:p>
          <w:p w14:paraId="2DC2D430"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26530563"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Primjer 1. ne radi tipkovnica – kabel nije priključen: treba biti oprezan kod povlačenja tipkovnice da se kabel ne </w:t>
            </w:r>
            <w:proofErr w:type="spellStart"/>
            <w:r w:rsidRPr="00970FB0">
              <w:rPr>
                <w:rFonts w:asciiTheme="majorHAnsi" w:eastAsia="Nunito" w:hAnsiTheme="majorHAnsi" w:cstheme="majorHAnsi"/>
                <w:sz w:val="18"/>
                <w:szCs w:val="20"/>
              </w:rPr>
              <w:t>odspoji</w:t>
            </w:r>
            <w:proofErr w:type="spellEnd"/>
            <w:r w:rsidRPr="00970FB0">
              <w:rPr>
                <w:rFonts w:asciiTheme="majorHAnsi" w:eastAsia="Nunito" w:hAnsiTheme="majorHAnsi" w:cstheme="majorHAnsi"/>
                <w:sz w:val="18"/>
                <w:szCs w:val="20"/>
              </w:rPr>
              <w:t>.</w:t>
            </w:r>
          </w:p>
          <w:p w14:paraId="5A027989"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Primjer 2. ne radi program – ne treba ga gasiti prisilno, treba pravilno isključivati računalo.</w:t>
            </w:r>
          </w:p>
        </w:tc>
      </w:tr>
    </w:tbl>
    <w:p w14:paraId="31E7A539" w14:textId="77777777" w:rsidR="00D77400" w:rsidRDefault="00D77400" w:rsidP="00D77400">
      <w:pPr>
        <w:spacing w:after="0" w:line="240" w:lineRule="auto"/>
        <w:rPr>
          <w:rFonts w:asciiTheme="majorHAnsi" w:eastAsia="Nunito" w:hAnsiTheme="majorHAnsi" w:cstheme="majorHAnsi"/>
          <w:sz w:val="24"/>
          <w:szCs w:val="24"/>
        </w:rPr>
      </w:pPr>
    </w:p>
    <w:p w14:paraId="1EBA4BF5" w14:textId="77777777" w:rsidR="00D77400" w:rsidRPr="002203A6" w:rsidRDefault="00D77400" w:rsidP="00D77400">
      <w:pPr>
        <w:spacing w:after="0" w:line="240" w:lineRule="auto"/>
        <w:rPr>
          <w:rFonts w:asciiTheme="majorHAnsi" w:eastAsia="Nunito" w:hAnsiTheme="majorHAnsi" w:cstheme="majorHAnsi"/>
          <w:sz w:val="24"/>
          <w:szCs w:val="24"/>
        </w:rPr>
      </w:pPr>
    </w:p>
    <w:p w14:paraId="6C00BE15" w14:textId="77777777" w:rsidR="00D77400" w:rsidRDefault="00D77400" w:rsidP="00D77400">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D77400" w:rsidRPr="002203A6" w14:paraId="12FFCD6E" w14:textId="77777777" w:rsidTr="00FF6775">
        <w:trPr>
          <w:trHeight w:val="360"/>
        </w:trPr>
        <w:tc>
          <w:tcPr>
            <w:tcW w:w="14874" w:type="dxa"/>
            <w:gridSpan w:val="5"/>
            <w:shd w:val="clear" w:color="auto" w:fill="auto"/>
            <w:tcMar>
              <w:top w:w="100" w:type="dxa"/>
              <w:left w:w="100" w:type="dxa"/>
              <w:bottom w:w="100" w:type="dxa"/>
              <w:right w:w="100" w:type="dxa"/>
            </w:tcMar>
          </w:tcPr>
          <w:p w14:paraId="738921CA" w14:textId="77777777" w:rsidR="00D77400" w:rsidRPr="009B29EE" w:rsidRDefault="00D77400" w:rsidP="00FF6775">
            <w:pPr>
              <w:widowControl w:val="0"/>
              <w:spacing w:after="0" w:line="240" w:lineRule="auto"/>
              <w:rPr>
                <w:rFonts w:asciiTheme="majorHAnsi" w:eastAsia="Nunito" w:hAnsiTheme="majorHAnsi" w:cstheme="majorHAnsi"/>
                <w:b/>
                <w:sz w:val="28"/>
                <w:szCs w:val="28"/>
              </w:rPr>
            </w:pPr>
            <w:r>
              <w:lastRenderedPageBreak/>
              <w:br w:type="page"/>
            </w:r>
            <w:r w:rsidRPr="009B29EE">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DONOSIM ODLUKE</w:t>
            </w:r>
          </w:p>
          <w:p w14:paraId="6EE22D74" w14:textId="77777777" w:rsidR="00D77400" w:rsidRPr="009B29EE" w:rsidRDefault="00D77400" w:rsidP="00FF6775">
            <w:pPr>
              <w:widowControl w:val="0"/>
              <w:pBdr>
                <w:top w:val="nil"/>
                <w:left w:val="nil"/>
                <w:bottom w:val="nil"/>
                <w:right w:val="nil"/>
                <w:between w:val="nil"/>
              </w:pBdr>
              <w:spacing w:after="0" w:line="240" w:lineRule="auto"/>
              <w:rPr>
                <w:rFonts w:asciiTheme="majorHAnsi" w:hAnsiTheme="majorHAnsi" w:cstheme="majorHAnsi"/>
                <w:sz w:val="20"/>
                <w:szCs w:val="20"/>
              </w:rPr>
            </w:pPr>
            <w:r w:rsidRPr="009B29EE">
              <w:rPr>
                <w:rFonts w:asciiTheme="majorHAnsi" w:eastAsia="Nunito" w:hAnsiTheme="majorHAnsi" w:cstheme="majorHAnsi"/>
                <w:sz w:val="20"/>
                <w:szCs w:val="28"/>
              </w:rPr>
              <w:t xml:space="preserve">Aktivnosti: </w:t>
            </w:r>
            <w:proofErr w:type="spellStart"/>
            <w:r w:rsidRPr="009B29EE">
              <w:rPr>
                <w:rFonts w:asciiTheme="majorHAnsi" w:eastAsia="Nunito" w:hAnsiTheme="majorHAnsi" w:cstheme="majorHAnsi"/>
                <w:sz w:val="20"/>
                <w:szCs w:val="28"/>
              </w:rPr>
              <w:t>Mozgalica</w:t>
            </w:r>
            <w:proofErr w:type="spellEnd"/>
            <w:r w:rsidRPr="009B29EE">
              <w:rPr>
                <w:rFonts w:asciiTheme="majorHAnsi" w:eastAsia="Nunito" w:hAnsiTheme="majorHAnsi" w:cstheme="majorHAnsi"/>
                <w:sz w:val="20"/>
                <w:szCs w:val="28"/>
              </w:rPr>
              <w:t xml:space="preserve"> 11, </w:t>
            </w:r>
            <w:proofErr w:type="spellStart"/>
            <w:r w:rsidRPr="009B29EE">
              <w:rPr>
                <w:rFonts w:asciiTheme="majorHAnsi" w:eastAsia="Nunito" w:hAnsiTheme="majorHAnsi" w:cstheme="majorHAnsi"/>
                <w:sz w:val="20"/>
                <w:szCs w:val="28"/>
              </w:rPr>
              <w:t>Mozgalica</w:t>
            </w:r>
            <w:proofErr w:type="spellEnd"/>
            <w:r w:rsidRPr="009B29EE">
              <w:rPr>
                <w:rFonts w:asciiTheme="majorHAnsi" w:eastAsia="Nunito" w:hAnsiTheme="majorHAnsi" w:cstheme="majorHAnsi"/>
                <w:sz w:val="20"/>
                <w:szCs w:val="28"/>
              </w:rPr>
              <w:t xml:space="preserve"> 12, Donosimo odluke: ako…onda, Donosimo odluke: ako…onda…inače</w:t>
            </w:r>
            <w:r w:rsidRPr="009B29EE">
              <w:rPr>
                <w:rFonts w:asciiTheme="majorHAnsi" w:hAnsiTheme="majorHAnsi" w:cstheme="majorHAnsi"/>
                <w:sz w:val="20"/>
                <w:szCs w:val="20"/>
              </w:rPr>
              <w:t xml:space="preserve"> </w:t>
            </w:r>
          </w:p>
          <w:p w14:paraId="75F6AAB5" w14:textId="77777777" w:rsidR="00D77400" w:rsidRPr="00D05D38" w:rsidRDefault="00D77400" w:rsidP="00FF6775">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B.3.2 (drugi dio)</w:t>
            </w:r>
          </w:p>
        </w:tc>
      </w:tr>
      <w:tr w:rsidR="00D77400" w:rsidRPr="002203A6" w14:paraId="3D3B9FB8" w14:textId="77777777" w:rsidTr="00FF6775">
        <w:trPr>
          <w:trHeight w:val="20"/>
        </w:trPr>
        <w:tc>
          <w:tcPr>
            <w:tcW w:w="2684" w:type="dxa"/>
            <w:vMerge w:val="restart"/>
            <w:shd w:val="clear" w:color="auto" w:fill="0070C0"/>
            <w:tcMar>
              <w:top w:w="100" w:type="dxa"/>
              <w:left w:w="100" w:type="dxa"/>
              <w:bottom w:w="100" w:type="dxa"/>
              <w:right w:w="100" w:type="dxa"/>
            </w:tcMar>
            <w:vAlign w:val="bottom"/>
          </w:tcPr>
          <w:p w14:paraId="7A78A92F" w14:textId="77777777" w:rsidR="00D77400" w:rsidRPr="00970FB0" w:rsidRDefault="00D77400" w:rsidP="00FF677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B.3.2</w:t>
            </w:r>
          </w:p>
        </w:tc>
        <w:tc>
          <w:tcPr>
            <w:tcW w:w="12190" w:type="dxa"/>
            <w:gridSpan w:val="4"/>
            <w:shd w:val="clear" w:color="auto" w:fill="C9DAF8"/>
            <w:tcMar>
              <w:top w:w="100" w:type="dxa"/>
              <w:left w:w="100" w:type="dxa"/>
              <w:bottom w:w="100" w:type="dxa"/>
              <w:right w:w="100" w:type="dxa"/>
            </w:tcMar>
            <w:vAlign w:val="center"/>
          </w:tcPr>
          <w:p w14:paraId="01FF6112"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77400" w:rsidRPr="002203A6" w14:paraId="477E7332" w14:textId="77777777" w:rsidTr="00FF6775">
        <w:trPr>
          <w:trHeight w:val="98"/>
        </w:trPr>
        <w:tc>
          <w:tcPr>
            <w:tcW w:w="2684" w:type="dxa"/>
            <w:vMerge/>
            <w:shd w:val="clear" w:color="auto" w:fill="auto"/>
            <w:tcMar>
              <w:top w:w="100" w:type="dxa"/>
              <w:left w:w="100" w:type="dxa"/>
              <w:bottom w:w="100" w:type="dxa"/>
              <w:right w:w="100" w:type="dxa"/>
            </w:tcMar>
          </w:tcPr>
          <w:p w14:paraId="336B27D2"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30E362D4"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1E533A0E"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79E6F928"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2CF17E13"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D77400" w:rsidRPr="003D75F8" w14:paraId="77FDBE5F" w14:textId="77777777" w:rsidTr="00FF6775">
        <w:trPr>
          <w:trHeight w:val="400"/>
        </w:trPr>
        <w:tc>
          <w:tcPr>
            <w:tcW w:w="2684" w:type="dxa"/>
            <w:shd w:val="clear" w:color="auto" w:fill="auto"/>
            <w:tcMar>
              <w:top w:w="100" w:type="dxa"/>
              <w:left w:w="100" w:type="dxa"/>
              <w:bottom w:w="100" w:type="dxa"/>
              <w:right w:w="100" w:type="dxa"/>
            </w:tcMar>
          </w:tcPr>
          <w:p w14:paraId="59162C44"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slaže podatke na koristan način.</w:t>
            </w:r>
          </w:p>
        </w:tc>
        <w:tc>
          <w:tcPr>
            <w:tcW w:w="3260" w:type="dxa"/>
            <w:shd w:val="clear" w:color="auto" w:fill="auto"/>
            <w:tcMar>
              <w:top w:w="100" w:type="dxa"/>
              <w:left w:w="100" w:type="dxa"/>
              <w:bottom w:w="100" w:type="dxa"/>
              <w:right w:w="100" w:type="dxa"/>
            </w:tcMar>
          </w:tcPr>
          <w:p w14:paraId="42AD0425"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određuje zajedničke karakteristike u grupi podataka i razvrstava ih prema njima.</w:t>
            </w:r>
          </w:p>
        </w:tc>
        <w:tc>
          <w:tcPr>
            <w:tcW w:w="2977" w:type="dxa"/>
            <w:shd w:val="clear" w:color="auto" w:fill="auto"/>
            <w:tcMar>
              <w:top w:w="100" w:type="dxa"/>
              <w:left w:w="100" w:type="dxa"/>
              <w:bottom w:w="100" w:type="dxa"/>
              <w:right w:w="100" w:type="dxa"/>
            </w:tcMar>
          </w:tcPr>
          <w:p w14:paraId="0284D84F"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određuje zajedničke karakteristike grupe podataka i razvrstava ih prema njima.</w:t>
            </w:r>
          </w:p>
        </w:tc>
        <w:tc>
          <w:tcPr>
            <w:tcW w:w="2778" w:type="dxa"/>
            <w:shd w:val="clear" w:color="auto" w:fill="auto"/>
            <w:tcMar>
              <w:top w:w="100" w:type="dxa"/>
              <w:left w:w="100" w:type="dxa"/>
              <w:bottom w:w="100" w:type="dxa"/>
              <w:right w:w="100" w:type="dxa"/>
            </w:tcMar>
          </w:tcPr>
          <w:p w14:paraId="3D6B1283"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manju pomoć učitelja određuje kriterij slaganja podataka koji omogućava učinkovito korištenje njima.</w:t>
            </w:r>
          </w:p>
        </w:tc>
        <w:tc>
          <w:tcPr>
            <w:tcW w:w="3175" w:type="dxa"/>
            <w:shd w:val="clear" w:color="auto" w:fill="auto"/>
            <w:tcMar>
              <w:top w:w="100" w:type="dxa"/>
              <w:left w:w="100" w:type="dxa"/>
              <w:bottom w:w="100" w:type="dxa"/>
              <w:right w:w="100" w:type="dxa"/>
            </w:tcMar>
          </w:tcPr>
          <w:p w14:paraId="4FB1EDD4"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Razvrstava podatke u grupe i slaže podatke u određeni redoslijed prema odabranom kriteriju koji omogućava učinkovito korištenje podatcima.</w:t>
            </w:r>
          </w:p>
        </w:tc>
      </w:tr>
      <w:tr w:rsidR="00D77400" w:rsidRPr="002203A6" w14:paraId="6C711170" w14:textId="77777777" w:rsidTr="00FF6775">
        <w:trPr>
          <w:trHeight w:val="20"/>
        </w:trPr>
        <w:tc>
          <w:tcPr>
            <w:tcW w:w="2684" w:type="dxa"/>
            <w:shd w:val="clear" w:color="auto" w:fill="0070C0"/>
            <w:tcMar>
              <w:top w:w="100" w:type="dxa"/>
              <w:left w:w="100" w:type="dxa"/>
              <w:bottom w:w="100" w:type="dxa"/>
              <w:right w:w="100" w:type="dxa"/>
            </w:tcMar>
          </w:tcPr>
          <w:p w14:paraId="5C7D32FA"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260" w:type="dxa"/>
            <w:shd w:val="clear" w:color="auto" w:fill="C9DAF8"/>
            <w:tcMar>
              <w:top w:w="100" w:type="dxa"/>
              <w:left w:w="100" w:type="dxa"/>
              <w:bottom w:w="100" w:type="dxa"/>
              <w:right w:w="100" w:type="dxa"/>
            </w:tcMar>
            <w:vAlign w:val="center"/>
          </w:tcPr>
          <w:p w14:paraId="4A199363"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52380C63"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4B40207C"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762B0BD0" w14:textId="77777777" w:rsidR="00D77400" w:rsidRPr="00970FB0"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D77400" w:rsidRPr="002203A6" w14:paraId="4477B85E" w14:textId="77777777" w:rsidTr="00FF6775">
        <w:tc>
          <w:tcPr>
            <w:tcW w:w="2684" w:type="dxa"/>
            <w:shd w:val="clear" w:color="auto" w:fill="C9DAF8"/>
            <w:tcMar>
              <w:top w:w="100" w:type="dxa"/>
              <w:left w:w="100" w:type="dxa"/>
              <w:bottom w:w="100" w:type="dxa"/>
              <w:right w:w="100" w:type="dxa"/>
            </w:tcMar>
          </w:tcPr>
          <w:p w14:paraId="48B6DEA9"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3260" w:type="dxa"/>
            <w:shd w:val="clear" w:color="auto" w:fill="auto"/>
            <w:tcMar>
              <w:top w:w="100" w:type="dxa"/>
              <w:left w:w="100" w:type="dxa"/>
              <w:bottom w:w="100" w:type="dxa"/>
              <w:right w:w="100" w:type="dxa"/>
            </w:tcMar>
          </w:tcPr>
          <w:p w14:paraId="2A88E5AB"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pronalazi put do cilja prema zadanim uputama i ograničenjima (npr. put kroz labirint ili kretanje po auto-karti odabirom najboljeg puta kojim će posjetiti sva zadana mjesta).</w:t>
            </w:r>
          </w:p>
          <w:p w14:paraId="60DF96A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7CA37415"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izriče primjer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(npr. ako pada kiša, onda ću uzeti kišobran).</w:t>
            </w:r>
          </w:p>
          <w:p w14:paraId="25A94DA8"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6B14DB9A"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Za pisanje jednostavnog programa u kojem se koristi naredba odluke treba visoku razinu pomoći učitelja. </w:t>
            </w:r>
          </w:p>
          <w:p w14:paraId="1A399E48" w14:textId="77777777" w:rsidR="00D77400" w:rsidRPr="00970FB0"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shd w:val="clear" w:color="auto" w:fill="auto"/>
            <w:tcMar>
              <w:top w:w="100" w:type="dxa"/>
              <w:left w:w="100" w:type="dxa"/>
              <w:bottom w:w="100" w:type="dxa"/>
              <w:right w:w="100" w:type="dxa"/>
            </w:tcMar>
          </w:tcPr>
          <w:p w14:paraId="2F79E309"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uz manju pomoć učitelja pronalazi put do cilja prema zadanim uputama i ograničenjima. </w:t>
            </w:r>
          </w:p>
          <w:p w14:paraId="7207908E"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274191F2"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izriče jednostavni primjer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w:t>
            </w:r>
          </w:p>
          <w:p w14:paraId="1988BC38"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2DA978E0"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izriče primjer odlučivanja iz svog iskustva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 xml:space="preserve"> (npr. ako je toplo, onda oblačim kratke hlače, inače oblačim duge hlače).</w:t>
            </w:r>
          </w:p>
          <w:p w14:paraId="598EFC9E"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5D7E3208"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piše jednostavni program u kojem se koristi odluka.</w:t>
            </w:r>
          </w:p>
        </w:tc>
        <w:tc>
          <w:tcPr>
            <w:tcW w:w="2778" w:type="dxa"/>
            <w:shd w:val="clear" w:color="auto" w:fill="auto"/>
            <w:tcMar>
              <w:top w:w="100" w:type="dxa"/>
              <w:left w:w="100" w:type="dxa"/>
              <w:bottom w:w="100" w:type="dxa"/>
              <w:right w:w="100" w:type="dxa"/>
            </w:tcMar>
          </w:tcPr>
          <w:p w14:paraId="4D5247AE"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samostalno pronalazi put do cilja prema zadanim uputama i ograničenjima.</w:t>
            </w:r>
          </w:p>
          <w:p w14:paraId="6894B1D4"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2B770721"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izriče primjer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i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w:t>
            </w:r>
          </w:p>
          <w:p w14:paraId="10595329"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4DD7FB06"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opisuje način rješavanja problema pomoću odluke.</w:t>
            </w:r>
          </w:p>
          <w:p w14:paraId="71C5F8AF"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52E233CE"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piše jednostavni program s odlukom pri čemu radi manje greške, koje ispravlja samostalno ili uz pomoć učitelja.</w:t>
            </w:r>
          </w:p>
        </w:tc>
        <w:tc>
          <w:tcPr>
            <w:tcW w:w="3175" w:type="dxa"/>
            <w:shd w:val="clear" w:color="auto" w:fill="auto"/>
            <w:tcMar>
              <w:top w:w="100" w:type="dxa"/>
              <w:left w:w="100" w:type="dxa"/>
              <w:bottom w:w="100" w:type="dxa"/>
              <w:right w:w="100" w:type="dxa"/>
            </w:tcMar>
          </w:tcPr>
          <w:p w14:paraId="4AEA44C5"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pronalazi put do cilja prema zadanim uputama i ograničenjima (npr. put kroz labirint ili kretanje po auto-karti odabirom najboljeg puta kojim će posjetiti sva zadana mjesta). </w:t>
            </w:r>
          </w:p>
          <w:p w14:paraId="185D18BA"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468A6545"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izriče više primjera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i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w:t>
            </w:r>
          </w:p>
          <w:p w14:paraId="465BEFC4"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500A1B07"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Svojim riječima opisuje kako pomoću odluke riješiti zadani jednostavni problem. </w:t>
            </w:r>
          </w:p>
          <w:p w14:paraId="2EBBB9CE"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p>
          <w:p w14:paraId="72D3DAA4" w14:textId="77777777" w:rsidR="00D77400" w:rsidRPr="00970FB0" w:rsidRDefault="00D77400" w:rsidP="00FF677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piše jednostavni program u kojem za rješavanje zadatka koristi blok naredbu grananja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i /ili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w:t>
            </w:r>
          </w:p>
        </w:tc>
      </w:tr>
    </w:tbl>
    <w:p w14:paraId="3FE8D27A" w14:textId="77777777" w:rsidR="00D77400" w:rsidRDefault="00D77400" w:rsidP="00D77400"/>
    <w:p w14:paraId="61DF747A" w14:textId="77777777" w:rsidR="00D77400" w:rsidRDefault="00D77400" w:rsidP="00D77400">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542"/>
        <w:gridCol w:w="142"/>
        <w:gridCol w:w="3260"/>
        <w:gridCol w:w="2977"/>
        <w:gridCol w:w="2778"/>
        <w:gridCol w:w="3175"/>
      </w:tblGrid>
      <w:tr w:rsidR="00D77400" w:rsidRPr="002203A6" w14:paraId="4BEC26E8" w14:textId="77777777" w:rsidTr="00FF6775">
        <w:trPr>
          <w:trHeight w:val="360"/>
        </w:trPr>
        <w:tc>
          <w:tcPr>
            <w:tcW w:w="14874" w:type="dxa"/>
            <w:gridSpan w:val="6"/>
            <w:shd w:val="clear" w:color="auto" w:fill="auto"/>
            <w:tcMar>
              <w:top w:w="100" w:type="dxa"/>
              <w:left w:w="100" w:type="dxa"/>
              <w:bottom w:w="100" w:type="dxa"/>
              <w:right w:w="100" w:type="dxa"/>
            </w:tcMar>
          </w:tcPr>
          <w:p w14:paraId="54844436" w14:textId="77777777" w:rsidR="00D77400" w:rsidRPr="00630179" w:rsidRDefault="00D77400" w:rsidP="00FF6775">
            <w:pPr>
              <w:widowControl w:val="0"/>
              <w:spacing w:after="0" w:line="240" w:lineRule="auto"/>
              <w:rPr>
                <w:rFonts w:asciiTheme="majorHAnsi" w:eastAsia="Nunito" w:hAnsiTheme="majorHAnsi" w:cstheme="majorHAnsi"/>
                <w:b/>
                <w:sz w:val="28"/>
                <w:szCs w:val="28"/>
              </w:rPr>
            </w:pPr>
            <w:r w:rsidRPr="00630179">
              <w:rPr>
                <w:rFonts w:asciiTheme="majorHAnsi" w:eastAsia="Nunito" w:hAnsiTheme="majorHAnsi" w:cstheme="majorHAnsi"/>
                <w:sz w:val="28"/>
                <w:szCs w:val="28"/>
              </w:rPr>
              <w:lastRenderedPageBreak/>
              <w:t xml:space="preserve">TEMA: </w:t>
            </w:r>
            <w:r w:rsidRPr="00630179">
              <w:rPr>
                <w:rFonts w:asciiTheme="majorHAnsi" w:eastAsia="Nunito" w:hAnsiTheme="majorHAnsi" w:cstheme="majorHAnsi"/>
                <w:b/>
                <w:sz w:val="28"/>
                <w:szCs w:val="28"/>
              </w:rPr>
              <w:t>PREDSTAVLJAM SE</w:t>
            </w:r>
          </w:p>
          <w:p w14:paraId="7139A7ED" w14:textId="77777777" w:rsidR="00D77400" w:rsidRPr="001D6B70" w:rsidRDefault="00D77400" w:rsidP="00FF6775">
            <w:pPr>
              <w:widowControl w:val="0"/>
              <w:spacing w:after="0" w:line="240" w:lineRule="auto"/>
              <w:rPr>
                <w:rFonts w:asciiTheme="majorHAnsi" w:eastAsia="Nunito" w:hAnsiTheme="majorHAnsi" w:cstheme="majorHAnsi"/>
                <w:sz w:val="20"/>
                <w:szCs w:val="28"/>
              </w:rPr>
            </w:pPr>
            <w:r w:rsidRPr="00630179">
              <w:rPr>
                <w:rFonts w:asciiTheme="majorHAnsi" w:eastAsia="Nunito" w:hAnsiTheme="majorHAnsi" w:cstheme="majorHAnsi"/>
                <w:sz w:val="20"/>
                <w:szCs w:val="28"/>
              </w:rPr>
              <w:t>Aktivnosti: Fotografije, Bojanje 3D, Autorsko djelo, Moja prva prezentacija</w:t>
            </w:r>
          </w:p>
        </w:tc>
      </w:tr>
      <w:tr w:rsidR="00D77400" w:rsidRPr="00CB2B32" w14:paraId="6C18A348" w14:textId="77777777" w:rsidTr="00FF6775">
        <w:trPr>
          <w:trHeight w:val="20"/>
        </w:trPr>
        <w:tc>
          <w:tcPr>
            <w:tcW w:w="2684" w:type="dxa"/>
            <w:gridSpan w:val="2"/>
            <w:vMerge w:val="restart"/>
            <w:shd w:val="clear" w:color="auto" w:fill="0070C0"/>
            <w:tcMar>
              <w:top w:w="100" w:type="dxa"/>
              <w:left w:w="100" w:type="dxa"/>
              <w:bottom w:w="100" w:type="dxa"/>
              <w:right w:w="100" w:type="dxa"/>
            </w:tcMar>
            <w:vAlign w:val="bottom"/>
          </w:tcPr>
          <w:p w14:paraId="3D9D7D34" w14:textId="77777777" w:rsidR="00D77400" w:rsidRPr="00253425" w:rsidRDefault="00D77400" w:rsidP="00FF677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253425">
              <w:rPr>
                <w:rFonts w:asciiTheme="majorHAnsi" w:eastAsia="Nunito" w:hAnsiTheme="majorHAnsi" w:cstheme="majorHAnsi"/>
                <w:b/>
                <w:color w:val="FFFFFF"/>
                <w:sz w:val="18"/>
                <w:szCs w:val="20"/>
              </w:rPr>
              <w:t>ISHOD C.3.1</w:t>
            </w:r>
          </w:p>
        </w:tc>
        <w:tc>
          <w:tcPr>
            <w:tcW w:w="12190" w:type="dxa"/>
            <w:gridSpan w:val="4"/>
            <w:shd w:val="clear" w:color="auto" w:fill="C9DAF8"/>
            <w:tcMar>
              <w:top w:w="100" w:type="dxa"/>
              <w:left w:w="100" w:type="dxa"/>
              <w:bottom w:w="100" w:type="dxa"/>
              <w:right w:w="100" w:type="dxa"/>
            </w:tcMar>
            <w:vAlign w:val="center"/>
          </w:tcPr>
          <w:p w14:paraId="5DD91572" w14:textId="77777777" w:rsidR="00D77400" w:rsidRPr="00253425"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253425">
              <w:rPr>
                <w:rFonts w:asciiTheme="majorHAnsi" w:eastAsia="Nunito" w:hAnsiTheme="majorHAnsi" w:cstheme="majorHAnsi"/>
                <w:b/>
                <w:sz w:val="18"/>
                <w:szCs w:val="20"/>
              </w:rPr>
              <w:t>RAZINE USVOJENOSTI</w:t>
            </w:r>
          </w:p>
        </w:tc>
      </w:tr>
      <w:tr w:rsidR="00D77400" w:rsidRPr="00CB2B32" w14:paraId="0BC995D4" w14:textId="77777777" w:rsidTr="00FF6775">
        <w:trPr>
          <w:trHeight w:val="20"/>
        </w:trPr>
        <w:tc>
          <w:tcPr>
            <w:tcW w:w="2684" w:type="dxa"/>
            <w:gridSpan w:val="2"/>
            <w:vMerge/>
            <w:shd w:val="clear" w:color="auto" w:fill="auto"/>
            <w:tcMar>
              <w:top w:w="100" w:type="dxa"/>
              <w:left w:w="100" w:type="dxa"/>
              <w:bottom w:w="100" w:type="dxa"/>
              <w:right w:w="100" w:type="dxa"/>
            </w:tcMar>
          </w:tcPr>
          <w:p w14:paraId="083CFE71"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26F9DD24" w14:textId="77777777" w:rsidR="00D77400" w:rsidRPr="00253425"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5AA5685F" w14:textId="77777777" w:rsidR="00D77400" w:rsidRPr="00253425"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16A1EA7E" w14:textId="77777777" w:rsidR="00D77400" w:rsidRPr="00253425"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5CAD9F6A" w14:textId="77777777" w:rsidR="00D77400" w:rsidRPr="00253425"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iznimna</w:t>
            </w:r>
          </w:p>
        </w:tc>
      </w:tr>
      <w:tr w:rsidR="00D77400" w:rsidRPr="00CB2B32" w14:paraId="78518EF2" w14:textId="77777777" w:rsidTr="00FF6775">
        <w:trPr>
          <w:trHeight w:val="488"/>
        </w:trPr>
        <w:tc>
          <w:tcPr>
            <w:tcW w:w="2684" w:type="dxa"/>
            <w:gridSpan w:val="2"/>
            <w:shd w:val="clear" w:color="auto" w:fill="auto"/>
            <w:tcMar>
              <w:top w:w="100" w:type="dxa"/>
              <w:left w:w="100" w:type="dxa"/>
              <w:bottom w:w="100" w:type="dxa"/>
              <w:right w:w="100" w:type="dxa"/>
            </w:tcMar>
          </w:tcPr>
          <w:p w14:paraId="4F85A435"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samostalno odabire uređaj i program iz skupa predloženih te procjenjuje načine njihove uporabe.</w:t>
            </w:r>
          </w:p>
        </w:tc>
        <w:tc>
          <w:tcPr>
            <w:tcW w:w="3260" w:type="dxa"/>
            <w:shd w:val="clear" w:color="auto" w:fill="auto"/>
            <w:tcMar>
              <w:top w:w="100" w:type="dxa"/>
              <w:left w:w="100" w:type="dxa"/>
              <w:bottom w:w="100" w:type="dxa"/>
              <w:right w:w="100" w:type="dxa"/>
            </w:tcMar>
          </w:tcPr>
          <w:p w14:paraId="54F955F3" w14:textId="77777777" w:rsidR="00D77400" w:rsidRPr="00253425" w:rsidRDefault="00D77400" w:rsidP="00FF6775">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odabire potrebni uređaj i program te prepoznaje neke načine njihove uporabe.</w:t>
            </w:r>
            <w:r w:rsidRPr="00253425">
              <w:rPr>
                <w:rFonts w:asciiTheme="majorHAnsi" w:eastAsia="Nunito" w:hAnsiTheme="majorHAnsi" w:cstheme="majorHAnsi"/>
                <w:sz w:val="18"/>
                <w:szCs w:val="20"/>
              </w:rPr>
              <w:cr/>
            </w:r>
          </w:p>
          <w:p w14:paraId="7C633D2A" w14:textId="77777777" w:rsidR="00D77400" w:rsidRPr="00253425" w:rsidRDefault="00D77400" w:rsidP="00FF6775">
            <w:pPr>
              <w:widowControl w:val="0"/>
              <w:spacing w:after="0" w:line="240" w:lineRule="auto"/>
              <w:rPr>
                <w:rFonts w:asciiTheme="majorHAnsi" w:eastAsia="Nunito" w:hAnsiTheme="majorHAnsi" w:cstheme="majorHAnsi"/>
                <w:sz w:val="18"/>
                <w:szCs w:val="20"/>
              </w:rPr>
            </w:pPr>
          </w:p>
        </w:tc>
        <w:tc>
          <w:tcPr>
            <w:tcW w:w="2977" w:type="dxa"/>
            <w:shd w:val="clear" w:color="auto" w:fill="auto"/>
            <w:tcMar>
              <w:top w:w="100" w:type="dxa"/>
              <w:left w:w="100" w:type="dxa"/>
              <w:bottom w:w="100" w:type="dxa"/>
              <w:right w:w="100" w:type="dxa"/>
            </w:tcMar>
          </w:tcPr>
          <w:p w14:paraId="062E780F" w14:textId="77777777" w:rsidR="00D77400" w:rsidRPr="00253425" w:rsidRDefault="00D77400" w:rsidP="00FF6775">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odabire potrebni uređaj i program, opisuje njihove mogućnosti.</w:t>
            </w:r>
            <w:r w:rsidRPr="00253425">
              <w:rPr>
                <w:rFonts w:asciiTheme="majorHAnsi" w:eastAsia="Nunito" w:hAnsiTheme="majorHAnsi" w:cstheme="majorHAnsi"/>
                <w:sz w:val="18"/>
                <w:szCs w:val="20"/>
              </w:rPr>
              <w:cr/>
            </w:r>
          </w:p>
          <w:p w14:paraId="3FC09E68" w14:textId="77777777" w:rsidR="00D77400" w:rsidRPr="00253425" w:rsidRDefault="00D77400" w:rsidP="00FF6775">
            <w:pPr>
              <w:widowControl w:val="0"/>
              <w:spacing w:after="0" w:line="240" w:lineRule="auto"/>
              <w:rPr>
                <w:rFonts w:asciiTheme="majorHAnsi" w:eastAsia="Nunito" w:hAnsiTheme="majorHAnsi" w:cstheme="majorHAnsi"/>
                <w:sz w:val="18"/>
                <w:szCs w:val="20"/>
              </w:rPr>
            </w:pPr>
          </w:p>
        </w:tc>
        <w:tc>
          <w:tcPr>
            <w:tcW w:w="2778" w:type="dxa"/>
            <w:shd w:val="clear" w:color="auto" w:fill="auto"/>
            <w:tcMar>
              <w:top w:w="100" w:type="dxa"/>
              <w:left w:w="100" w:type="dxa"/>
              <w:bottom w:w="100" w:type="dxa"/>
              <w:right w:w="100" w:type="dxa"/>
            </w:tcMar>
          </w:tcPr>
          <w:p w14:paraId="5B89D625" w14:textId="77777777" w:rsidR="00D77400" w:rsidRPr="00253425" w:rsidRDefault="00D77400" w:rsidP="00FF6775">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Samostalno odabire potrebni digitalni uređaj ili program, prepoznaje njihove p</w:t>
            </w:r>
            <w:r>
              <w:rPr>
                <w:rFonts w:asciiTheme="majorHAnsi" w:eastAsia="Nunito" w:hAnsiTheme="majorHAnsi" w:cstheme="majorHAnsi"/>
                <w:sz w:val="18"/>
                <w:szCs w:val="20"/>
              </w:rPr>
              <w:t>rednosti u raznim situacijama.</w:t>
            </w:r>
          </w:p>
        </w:tc>
        <w:tc>
          <w:tcPr>
            <w:tcW w:w="3175" w:type="dxa"/>
            <w:shd w:val="clear" w:color="auto" w:fill="auto"/>
            <w:tcMar>
              <w:top w:w="100" w:type="dxa"/>
              <w:left w:w="100" w:type="dxa"/>
              <w:bottom w:w="100" w:type="dxa"/>
              <w:right w:w="100" w:type="dxa"/>
            </w:tcMar>
          </w:tcPr>
          <w:p w14:paraId="51E92587" w14:textId="77777777" w:rsidR="00D77400" w:rsidRPr="00253425" w:rsidRDefault="00D77400" w:rsidP="00FF6775">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Samostalno odabire potrebni digitalni uređaj ili program, objašnjava njihove prednosti u raznim situacijama, obrazlaže svoj odabir i preporučuje ili ne prepor</w:t>
            </w:r>
            <w:r>
              <w:rPr>
                <w:rFonts w:asciiTheme="majorHAnsi" w:eastAsia="Nunito" w:hAnsiTheme="majorHAnsi" w:cstheme="majorHAnsi"/>
                <w:sz w:val="18"/>
                <w:szCs w:val="20"/>
              </w:rPr>
              <w:t>učuje drugima korištenje njima.</w:t>
            </w:r>
          </w:p>
        </w:tc>
      </w:tr>
      <w:tr w:rsidR="00D77400" w:rsidRPr="00CB2B32" w14:paraId="05B6B595" w14:textId="77777777" w:rsidTr="00FF6775">
        <w:trPr>
          <w:trHeight w:val="224"/>
        </w:trPr>
        <w:tc>
          <w:tcPr>
            <w:tcW w:w="2684" w:type="dxa"/>
            <w:gridSpan w:val="2"/>
            <w:shd w:val="clear" w:color="auto" w:fill="0070C0"/>
            <w:tcMar>
              <w:top w:w="100" w:type="dxa"/>
              <w:left w:w="100" w:type="dxa"/>
              <w:bottom w:w="100" w:type="dxa"/>
              <w:right w:w="100" w:type="dxa"/>
            </w:tcMar>
            <w:vAlign w:val="bottom"/>
          </w:tcPr>
          <w:p w14:paraId="6BE5D11F" w14:textId="77777777" w:rsidR="00D77400" w:rsidRPr="00253425" w:rsidRDefault="00D77400" w:rsidP="00FF6775">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sz w:val="18"/>
                <w:szCs w:val="20"/>
              </w:rPr>
            </w:pPr>
            <w:r w:rsidRPr="00253425">
              <w:rPr>
                <w:rFonts w:asciiTheme="majorHAnsi" w:eastAsia="Nunito" w:hAnsiTheme="majorHAnsi" w:cstheme="majorHAnsi"/>
                <w:b/>
                <w:color w:val="FFFFFF" w:themeColor="background1"/>
                <w:sz w:val="18"/>
                <w:szCs w:val="20"/>
              </w:rPr>
              <w:t>ISHOD C.3.2</w:t>
            </w:r>
          </w:p>
        </w:tc>
        <w:tc>
          <w:tcPr>
            <w:tcW w:w="3260" w:type="dxa"/>
            <w:vMerge w:val="restart"/>
            <w:shd w:val="clear" w:color="auto" w:fill="auto"/>
            <w:tcMar>
              <w:top w:w="100" w:type="dxa"/>
              <w:left w:w="100" w:type="dxa"/>
              <w:bottom w:w="100" w:type="dxa"/>
              <w:right w:w="100" w:type="dxa"/>
            </w:tcMar>
          </w:tcPr>
          <w:p w14:paraId="6A949229" w14:textId="77777777" w:rsidR="00D77400" w:rsidRPr="00253425" w:rsidRDefault="00D77400" w:rsidP="00FF6775">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učiteljevu pomoć i upute oblikuje postojeće sadržaje u nove, jednostavne digitalne radove.</w:t>
            </w:r>
          </w:p>
        </w:tc>
        <w:tc>
          <w:tcPr>
            <w:tcW w:w="2977" w:type="dxa"/>
            <w:vMerge w:val="restart"/>
            <w:shd w:val="clear" w:color="auto" w:fill="auto"/>
            <w:tcMar>
              <w:top w:w="100" w:type="dxa"/>
              <w:left w:w="100" w:type="dxa"/>
              <w:bottom w:w="100" w:type="dxa"/>
              <w:right w:w="100" w:type="dxa"/>
            </w:tcMar>
          </w:tcPr>
          <w:p w14:paraId="60B8317E" w14:textId="77777777" w:rsidR="00D77400" w:rsidRPr="00253425" w:rsidRDefault="00D77400" w:rsidP="00FF6775">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slijedi upute i izrađuje jednostavne digitalne radove.</w:t>
            </w:r>
          </w:p>
        </w:tc>
        <w:tc>
          <w:tcPr>
            <w:tcW w:w="2778" w:type="dxa"/>
            <w:vMerge w:val="restart"/>
            <w:shd w:val="clear" w:color="auto" w:fill="auto"/>
            <w:tcMar>
              <w:top w:w="100" w:type="dxa"/>
              <w:left w:w="100" w:type="dxa"/>
              <w:bottom w:w="100" w:type="dxa"/>
              <w:right w:w="100" w:type="dxa"/>
            </w:tcMar>
          </w:tcPr>
          <w:p w14:paraId="154F9F9E" w14:textId="77777777" w:rsidR="00D77400" w:rsidRPr="00253425" w:rsidRDefault="00D77400" w:rsidP="00FF6775">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Prema uputama izrađuje jednostavne digitalne radove.</w:t>
            </w:r>
          </w:p>
        </w:tc>
        <w:tc>
          <w:tcPr>
            <w:tcW w:w="3175" w:type="dxa"/>
            <w:vMerge w:val="restart"/>
            <w:shd w:val="clear" w:color="auto" w:fill="auto"/>
            <w:tcMar>
              <w:top w:w="100" w:type="dxa"/>
              <w:left w:w="100" w:type="dxa"/>
              <w:bottom w:w="100" w:type="dxa"/>
              <w:right w:w="100" w:type="dxa"/>
            </w:tcMar>
          </w:tcPr>
          <w:p w14:paraId="2AAB3901" w14:textId="77777777" w:rsidR="00D77400" w:rsidRPr="00253425" w:rsidRDefault="00D77400" w:rsidP="00FF6775">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Prema uputama izrađuje jednostavne digitalne radove kreativno se izražavajući. Predstavlja i objašnjava svoj rad. Pomaže vršnjacima pri izradi.</w:t>
            </w:r>
          </w:p>
        </w:tc>
      </w:tr>
      <w:tr w:rsidR="00D77400" w:rsidRPr="00CB2B32" w14:paraId="2950BB19" w14:textId="77777777" w:rsidTr="00FF6775">
        <w:trPr>
          <w:trHeight w:val="223"/>
        </w:trPr>
        <w:tc>
          <w:tcPr>
            <w:tcW w:w="2684" w:type="dxa"/>
            <w:gridSpan w:val="2"/>
            <w:shd w:val="clear" w:color="auto" w:fill="auto"/>
            <w:tcMar>
              <w:top w:w="100" w:type="dxa"/>
              <w:left w:w="100" w:type="dxa"/>
              <w:bottom w:w="100" w:type="dxa"/>
              <w:right w:w="100" w:type="dxa"/>
            </w:tcMar>
          </w:tcPr>
          <w:p w14:paraId="4D60BCEA" w14:textId="77777777" w:rsidR="00D77400" w:rsidRPr="00CB2B32"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20"/>
                <w:szCs w:val="20"/>
              </w:rPr>
            </w:pPr>
            <w:r w:rsidRPr="00253425">
              <w:rPr>
                <w:rFonts w:asciiTheme="majorHAnsi" w:eastAsia="Nunito" w:hAnsiTheme="majorHAnsi" w:cstheme="majorHAnsi"/>
                <w:sz w:val="18"/>
                <w:szCs w:val="20"/>
              </w:rPr>
              <w:t>Učenik prema uputama izrađuje jednostavne digitalne radove.</w:t>
            </w:r>
          </w:p>
        </w:tc>
        <w:tc>
          <w:tcPr>
            <w:tcW w:w="3260" w:type="dxa"/>
            <w:vMerge/>
            <w:shd w:val="clear" w:color="auto" w:fill="auto"/>
            <w:tcMar>
              <w:top w:w="100" w:type="dxa"/>
              <w:left w:w="100" w:type="dxa"/>
              <w:bottom w:w="100" w:type="dxa"/>
              <w:right w:w="100" w:type="dxa"/>
            </w:tcMar>
          </w:tcPr>
          <w:p w14:paraId="133C4829" w14:textId="77777777" w:rsidR="00D77400" w:rsidRPr="00CB2B32" w:rsidRDefault="00D77400" w:rsidP="00FF6775">
            <w:pPr>
              <w:widowControl w:val="0"/>
              <w:spacing w:after="0" w:line="240" w:lineRule="auto"/>
              <w:rPr>
                <w:rFonts w:asciiTheme="majorHAnsi" w:eastAsia="Nunito" w:hAnsiTheme="majorHAnsi" w:cstheme="majorHAnsi"/>
                <w:sz w:val="20"/>
                <w:szCs w:val="20"/>
              </w:rPr>
            </w:pPr>
          </w:p>
        </w:tc>
        <w:tc>
          <w:tcPr>
            <w:tcW w:w="2977" w:type="dxa"/>
            <w:vMerge/>
            <w:shd w:val="clear" w:color="auto" w:fill="auto"/>
            <w:tcMar>
              <w:top w:w="100" w:type="dxa"/>
              <w:left w:w="100" w:type="dxa"/>
              <w:bottom w:w="100" w:type="dxa"/>
              <w:right w:w="100" w:type="dxa"/>
            </w:tcMar>
          </w:tcPr>
          <w:p w14:paraId="0AA8F6A2" w14:textId="77777777" w:rsidR="00D77400" w:rsidRPr="00CB2B32" w:rsidRDefault="00D77400" w:rsidP="00FF6775">
            <w:pPr>
              <w:widowControl w:val="0"/>
              <w:spacing w:after="0" w:line="240" w:lineRule="auto"/>
              <w:rPr>
                <w:rFonts w:asciiTheme="majorHAnsi" w:eastAsia="Nunito" w:hAnsiTheme="majorHAnsi" w:cstheme="majorHAnsi"/>
                <w:sz w:val="20"/>
                <w:szCs w:val="20"/>
              </w:rPr>
            </w:pPr>
          </w:p>
        </w:tc>
        <w:tc>
          <w:tcPr>
            <w:tcW w:w="2778" w:type="dxa"/>
            <w:vMerge/>
            <w:shd w:val="clear" w:color="auto" w:fill="auto"/>
            <w:tcMar>
              <w:top w:w="100" w:type="dxa"/>
              <w:left w:w="100" w:type="dxa"/>
              <w:bottom w:w="100" w:type="dxa"/>
              <w:right w:w="100" w:type="dxa"/>
            </w:tcMar>
          </w:tcPr>
          <w:p w14:paraId="0F0A5F00" w14:textId="77777777" w:rsidR="00D77400" w:rsidRPr="00CB2B32" w:rsidRDefault="00D77400" w:rsidP="00FF6775">
            <w:pPr>
              <w:widowControl w:val="0"/>
              <w:spacing w:after="0" w:line="240" w:lineRule="auto"/>
              <w:rPr>
                <w:rFonts w:asciiTheme="majorHAnsi" w:eastAsia="Nunito" w:hAnsiTheme="majorHAnsi" w:cstheme="majorHAnsi"/>
                <w:sz w:val="20"/>
                <w:szCs w:val="20"/>
              </w:rPr>
            </w:pPr>
          </w:p>
        </w:tc>
        <w:tc>
          <w:tcPr>
            <w:tcW w:w="3175" w:type="dxa"/>
            <w:vMerge/>
            <w:shd w:val="clear" w:color="auto" w:fill="auto"/>
            <w:tcMar>
              <w:top w:w="100" w:type="dxa"/>
              <w:left w:w="100" w:type="dxa"/>
              <w:bottom w:w="100" w:type="dxa"/>
              <w:right w:w="100" w:type="dxa"/>
            </w:tcMar>
          </w:tcPr>
          <w:p w14:paraId="1BEB34AE" w14:textId="77777777" w:rsidR="00D77400" w:rsidRPr="00CB2B32" w:rsidRDefault="00D77400" w:rsidP="00FF6775">
            <w:pPr>
              <w:widowControl w:val="0"/>
              <w:spacing w:after="0" w:line="240" w:lineRule="auto"/>
              <w:rPr>
                <w:rFonts w:asciiTheme="majorHAnsi" w:eastAsia="Nunito" w:hAnsiTheme="majorHAnsi" w:cstheme="majorHAnsi"/>
                <w:sz w:val="20"/>
                <w:szCs w:val="20"/>
              </w:rPr>
            </w:pPr>
          </w:p>
        </w:tc>
      </w:tr>
      <w:tr w:rsidR="00D77400" w:rsidRPr="00CB2B32" w14:paraId="65DC5F05" w14:textId="77777777" w:rsidTr="00FF6775">
        <w:trPr>
          <w:trHeight w:val="20"/>
        </w:trPr>
        <w:tc>
          <w:tcPr>
            <w:tcW w:w="2684" w:type="dxa"/>
            <w:gridSpan w:val="2"/>
            <w:shd w:val="clear" w:color="auto" w:fill="0070C0"/>
            <w:tcMar>
              <w:top w:w="100" w:type="dxa"/>
              <w:left w:w="100" w:type="dxa"/>
              <w:bottom w:w="100" w:type="dxa"/>
              <w:right w:w="100" w:type="dxa"/>
            </w:tcMar>
          </w:tcPr>
          <w:p w14:paraId="1926774A"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253425">
              <w:rPr>
                <w:rFonts w:asciiTheme="majorHAnsi" w:eastAsia="Nunito" w:hAnsiTheme="majorHAnsi" w:cstheme="majorHAnsi"/>
                <w:b/>
                <w:color w:val="FFFFFF"/>
                <w:sz w:val="18"/>
                <w:szCs w:val="20"/>
              </w:rPr>
              <w:t>Element vrednovanja/ocjena</w:t>
            </w:r>
          </w:p>
        </w:tc>
        <w:tc>
          <w:tcPr>
            <w:tcW w:w="3260" w:type="dxa"/>
            <w:shd w:val="clear" w:color="auto" w:fill="C9DAF8"/>
            <w:tcMar>
              <w:top w:w="100" w:type="dxa"/>
              <w:left w:w="100" w:type="dxa"/>
              <w:bottom w:w="100" w:type="dxa"/>
              <w:right w:w="100" w:type="dxa"/>
            </w:tcMar>
            <w:vAlign w:val="center"/>
          </w:tcPr>
          <w:p w14:paraId="73BB171D" w14:textId="77777777" w:rsidR="00D77400" w:rsidRPr="00253425"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6B72AD71" w14:textId="77777777" w:rsidR="00D77400" w:rsidRPr="00253425"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2974B646" w14:textId="77777777" w:rsidR="00D77400" w:rsidRPr="00253425"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7D815665" w14:textId="77777777" w:rsidR="00D77400" w:rsidRPr="00253425"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odličan (5)</w:t>
            </w:r>
          </w:p>
        </w:tc>
      </w:tr>
      <w:tr w:rsidR="00D77400" w:rsidRPr="00CB2B32" w14:paraId="2DBA964A" w14:textId="77777777" w:rsidTr="00FF6775">
        <w:tc>
          <w:tcPr>
            <w:tcW w:w="2684" w:type="dxa"/>
            <w:gridSpan w:val="2"/>
            <w:shd w:val="clear" w:color="auto" w:fill="C9DAF8"/>
            <w:tcMar>
              <w:top w:w="100" w:type="dxa"/>
              <w:left w:w="100" w:type="dxa"/>
              <w:bottom w:w="100" w:type="dxa"/>
              <w:right w:w="100" w:type="dxa"/>
            </w:tcMar>
          </w:tcPr>
          <w:p w14:paraId="5236263F"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253425">
              <w:rPr>
                <w:rFonts w:asciiTheme="majorHAnsi" w:eastAsia="Nunito" w:hAnsiTheme="majorHAnsi" w:cstheme="majorHAnsi"/>
                <w:b/>
                <w:sz w:val="18"/>
                <w:szCs w:val="20"/>
              </w:rPr>
              <w:t>digitalni sadržaji i suradnja</w:t>
            </w:r>
          </w:p>
        </w:tc>
        <w:tc>
          <w:tcPr>
            <w:tcW w:w="3260" w:type="dxa"/>
            <w:shd w:val="clear" w:color="auto" w:fill="auto"/>
            <w:tcMar>
              <w:top w:w="100" w:type="dxa"/>
              <w:left w:w="100" w:type="dxa"/>
              <w:bottom w:w="100" w:type="dxa"/>
              <w:right w:w="100" w:type="dxa"/>
            </w:tcMar>
          </w:tcPr>
          <w:p w14:paraId="02661A27"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navodi nekoliko uređaja koji omogućuju fotografiranje.</w:t>
            </w:r>
          </w:p>
          <w:p w14:paraId="220606CA"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C3F24D6"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odabire i koristi program u kojem može pregledavati fotografije.</w:t>
            </w:r>
          </w:p>
          <w:p w14:paraId="7D751216"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F43C8DC"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pokreće program Bojanje 3D i uz pomoć učitelja u manjoj mjeri mijenja i dorađuje postojeći digitalni sadržaj.</w:t>
            </w:r>
          </w:p>
          <w:p w14:paraId="367D64EF"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395E378"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objašnjava pojam autorskog djela.</w:t>
            </w:r>
          </w:p>
          <w:p w14:paraId="28442060"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89ADC0A"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Uz pomoć učitelja izrađuje jednostavnu prezentaciju s tekstom u programu </w:t>
            </w:r>
            <w:proofErr w:type="spellStart"/>
            <w:r w:rsidRPr="00253425">
              <w:rPr>
                <w:rFonts w:asciiTheme="majorHAnsi" w:eastAsia="Nunito" w:hAnsiTheme="majorHAnsi" w:cstheme="majorHAnsi"/>
                <w:sz w:val="18"/>
                <w:szCs w:val="20"/>
              </w:rPr>
              <w:t>Sway</w:t>
            </w:r>
            <w:proofErr w:type="spellEnd"/>
            <w:r w:rsidRPr="00253425">
              <w:rPr>
                <w:rFonts w:asciiTheme="majorHAnsi" w:eastAsia="Nunito" w:hAnsiTheme="majorHAnsi" w:cstheme="majorHAnsi"/>
                <w:sz w:val="18"/>
                <w:szCs w:val="20"/>
              </w:rPr>
              <w:t xml:space="preserve"> u sustavu Office365.</w:t>
            </w:r>
          </w:p>
        </w:tc>
        <w:tc>
          <w:tcPr>
            <w:tcW w:w="2977" w:type="dxa"/>
            <w:shd w:val="clear" w:color="auto" w:fill="auto"/>
            <w:tcMar>
              <w:top w:w="100" w:type="dxa"/>
              <w:left w:w="100" w:type="dxa"/>
              <w:bottom w:w="100" w:type="dxa"/>
              <w:right w:w="100" w:type="dxa"/>
            </w:tcMar>
          </w:tcPr>
          <w:p w14:paraId="47F84B51"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Učenik imenuje nekoliko uređaja koji omogućuju fotografiranje. </w:t>
            </w:r>
          </w:p>
          <w:p w14:paraId="1B6E3A8B"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EC8B159"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odabire program u kojem može pregledavati fotografije. Samostalno pregledava fotografije.</w:t>
            </w:r>
          </w:p>
          <w:p w14:paraId="24488EC8"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E9A546B"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Uz pomoć učitelja pokreće program Bojanje 3D. </w:t>
            </w:r>
          </w:p>
          <w:p w14:paraId="51A54478"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izrađuje i sprema novi digitalni sadržaj.</w:t>
            </w:r>
          </w:p>
          <w:p w14:paraId="4C4080E4"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19D87BD"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Svojim riječima objašnjava pojam autorskog djela. </w:t>
            </w:r>
          </w:p>
          <w:p w14:paraId="736D407D"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14FEBA7" w14:textId="77777777" w:rsidR="00D77400" w:rsidRPr="00253425" w:rsidRDefault="00D77400" w:rsidP="00FF6775">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Uz pomoć učitelja izrađuje jednostavnu prezentaciju s tekstom i slikama u programu </w:t>
            </w:r>
            <w:proofErr w:type="spellStart"/>
            <w:r w:rsidRPr="00253425">
              <w:rPr>
                <w:rFonts w:asciiTheme="majorHAnsi" w:eastAsia="Nunito" w:hAnsiTheme="majorHAnsi" w:cstheme="majorHAnsi"/>
                <w:sz w:val="18"/>
                <w:szCs w:val="20"/>
              </w:rPr>
              <w:t>Sway</w:t>
            </w:r>
            <w:proofErr w:type="spellEnd"/>
            <w:r w:rsidRPr="00253425">
              <w:rPr>
                <w:rFonts w:asciiTheme="majorHAnsi" w:eastAsia="Nunito" w:hAnsiTheme="majorHAnsi" w:cstheme="majorHAnsi"/>
                <w:sz w:val="18"/>
                <w:szCs w:val="20"/>
              </w:rPr>
              <w:t xml:space="preserve"> u sustavu Office365.</w:t>
            </w:r>
          </w:p>
        </w:tc>
        <w:tc>
          <w:tcPr>
            <w:tcW w:w="2778" w:type="dxa"/>
            <w:shd w:val="clear" w:color="auto" w:fill="auto"/>
            <w:tcMar>
              <w:top w:w="100" w:type="dxa"/>
              <w:left w:w="100" w:type="dxa"/>
              <w:bottom w:w="100" w:type="dxa"/>
              <w:right w:w="100" w:type="dxa"/>
            </w:tcMar>
          </w:tcPr>
          <w:p w14:paraId="32104368"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Između ponuđenih uređaja, učenik samostalno odabire jedan uređaj za fotografiranje. </w:t>
            </w:r>
          </w:p>
          <w:p w14:paraId="34F6A92D"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5C4E641"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Samostalno pregledava fotografije i koristi alate za njihovo jednostavno uređivanje (filteri, obrezivanje i slično).</w:t>
            </w:r>
          </w:p>
          <w:p w14:paraId="1DC253AF"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3113505"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Samostalno pokreće program Bojanje 3D. </w:t>
            </w:r>
          </w:p>
          <w:p w14:paraId="062BCF7F"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Prema uputama učitelja izrađuje i sprema novi digitalni sadržaj.</w:t>
            </w:r>
          </w:p>
          <w:p w14:paraId="59C3E3F9"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B0DA112"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Svojim riječima opisuje zašto je važno poštovati autorska prava.</w:t>
            </w:r>
          </w:p>
          <w:p w14:paraId="64E912AB"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C7E0FDF"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Prema uputama učitelja izrađuje jednostavnu prezentaciju s tekstom i slikama u programu </w:t>
            </w:r>
            <w:proofErr w:type="spellStart"/>
            <w:r w:rsidRPr="00253425">
              <w:rPr>
                <w:rFonts w:asciiTheme="majorHAnsi" w:eastAsia="Nunito" w:hAnsiTheme="majorHAnsi" w:cstheme="majorHAnsi"/>
                <w:sz w:val="18"/>
                <w:szCs w:val="20"/>
              </w:rPr>
              <w:t>Sway</w:t>
            </w:r>
            <w:proofErr w:type="spellEnd"/>
            <w:r w:rsidRPr="00253425">
              <w:rPr>
                <w:rFonts w:asciiTheme="majorHAnsi" w:eastAsia="Nunito" w:hAnsiTheme="majorHAnsi" w:cstheme="majorHAnsi"/>
                <w:sz w:val="18"/>
                <w:szCs w:val="20"/>
              </w:rPr>
              <w:t xml:space="preserve"> u sustavu Office365.</w:t>
            </w:r>
          </w:p>
        </w:tc>
        <w:tc>
          <w:tcPr>
            <w:tcW w:w="3175" w:type="dxa"/>
            <w:shd w:val="clear" w:color="auto" w:fill="auto"/>
            <w:tcMar>
              <w:top w:w="100" w:type="dxa"/>
              <w:left w:w="100" w:type="dxa"/>
              <w:bottom w:w="100" w:type="dxa"/>
              <w:right w:w="100" w:type="dxa"/>
            </w:tcMar>
          </w:tcPr>
          <w:p w14:paraId="6B33D179"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Između ponuđenih uređaja, učenik samostalno odabire jedan uređaj za fotografiranje. Objašnjava zašto je odabrao određeni uređaj (npr. odabire pametan telefon jer je kompaktan).</w:t>
            </w:r>
          </w:p>
          <w:p w14:paraId="3DF80BA3"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FE34FA4"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Prema uputama učitelja izrađuje </w:t>
            </w:r>
            <w:r>
              <w:rPr>
                <w:rFonts w:asciiTheme="majorHAnsi" w:eastAsia="Nunito" w:hAnsiTheme="majorHAnsi" w:cstheme="majorHAnsi"/>
                <w:sz w:val="18"/>
                <w:szCs w:val="20"/>
              </w:rPr>
              <w:t>i sprema novi digitalni sadržaj u programu Bojanje 3D.</w:t>
            </w:r>
            <w:r w:rsidRPr="00253425">
              <w:rPr>
                <w:rFonts w:asciiTheme="majorHAnsi" w:eastAsia="Nunito" w:hAnsiTheme="majorHAnsi" w:cstheme="majorHAnsi"/>
                <w:sz w:val="18"/>
                <w:szCs w:val="20"/>
              </w:rPr>
              <w:t xml:space="preserve"> Pri tome se kreativno koristi alatima, samostalno istražuje nove alate i mogućnosti, trudi se da rad bude što bolji i detaljniji.</w:t>
            </w:r>
          </w:p>
          <w:p w14:paraId="7E734833"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7A5D606"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Opisuje situacije u kojima i on poštuje autorska prava (npr. kod preuzimanja slika s interneta i njihovog daljnjeg korištenja).</w:t>
            </w:r>
          </w:p>
          <w:p w14:paraId="201063A5"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FCB8503" w14:textId="77777777" w:rsidR="00D77400" w:rsidRPr="00253425"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Prema uputama učitelja izrađuje kreativnu prezentaciju s tekstom i slikama u programu </w:t>
            </w:r>
            <w:proofErr w:type="spellStart"/>
            <w:r w:rsidRPr="00253425">
              <w:rPr>
                <w:rFonts w:asciiTheme="majorHAnsi" w:eastAsia="Nunito" w:hAnsiTheme="majorHAnsi" w:cstheme="majorHAnsi"/>
                <w:sz w:val="18"/>
                <w:szCs w:val="20"/>
              </w:rPr>
              <w:t>Sway</w:t>
            </w:r>
            <w:proofErr w:type="spellEnd"/>
            <w:r w:rsidRPr="00253425">
              <w:rPr>
                <w:rFonts w:asciiTheme="majorHAnsi" w:eastAsia="Nunito" w:hAnsiTheme="majorHAnsi" w:cstheme="majorHAnsi"/>
                <w:sz w:val="18"/>
                <w:szCs w:val="20"/>
              </w:rPr>
              <w:t xml:space="preserve"> u sustavu </w:t>
            </w:r>
            <w:r w:rsidRPr="00253425">
              <w:rPr>
                <w:rFonts w:asciiTheme="majorHAnsi" w:eastAsia="Nunito" w:hAnsiTheme="majorHAnsi" w:cstheme="majorHAnsi"/>
                <w:sz w:val="18"/>
                <w:szCs w:val="20"/>
              </w:rPr>
              <w:lastRenderedPageBreak/>
              <w:t>Office365.</w:t>
            </w:r>
          </w:p>
        </w:tc>
      </w:tr>
      <w:tr w:rsidR="00D77400" w:rsidRPr="002203A6" w14:paraId="08F64C92" w14:textId="77777777" w:rsidTr="00FF6775">
        <w:tblPrEx>
          <w:tblCellMar>
            <w:top w:w="0" w:type="dxa"/>
            <w:bottom w:w="0" w:type="dxa"/>
          </w:tblCellMar>
        </w:tblPrEx>
        <w:trPr>
          <w:trHeight w:val="360"/>
        </w:trPr>
        <w:tc>
          <w:tcPr>
            <w:tcW w:w="14874" w:type="dxa"/>
            <w:gridSpan w:val="6"/>
            <w:shd w:val="clear" w:color="auto" w:fill="auto"/>
            <w:tcMar>
              <w:top w:w="100" w:type="dxa"/>
              <w:left w:w="100" w:type="dxa"/>
              <w:bottom w:w="100" w:type="dxa"/>
              <w:right w:w="100" w:type="dxa"/>
            </w:tcMar>
          </w:tcPr>
          <w:p w14:paraId="6A245252" w14:textId="77777777" w:rsidR="00D77400" w:rsidRPr="001D6B70" w:rsidRDefault="00D77400" w:rsidP="00FF6775">
            <w:pPr>
              <w:widowControl w:val="0"/>
              <w:spacing w:after="0" w:line="240" w:lineRule="auto"/>
              <w:rPr>
                <w:rFonts w:asciiTheme="majorHAnsi" w:eastAsia="Nunito" w:hAnsiTheme="majorHAnsi" w:cstheme="majorHAnsi"/>
                <w:b/>
                <w:sz w:val="28"/>
                <w:szCs w:val="28"/>
              </w:rPr>
            </w:pPr>
            <w:r w:rsidRPr="001D6B70">
              <w:rPr>
                <w:rFonts w:asciiTheme="majorHAnsi" w:eastAsia="Nunito" w:hAnsiTheme="majorHAnsi" w:cstheme="majorHAnsi"/>
                <w:sz w:val="28"/>
                <w:szCs w:val="28"/>
              </w:rPr>
              <w:lastRenderedPageBreak/>
              <w:t xml:space="preserve">TEMA: </w:t>
            </w:r>
            <w:r w:rsidRPr="00616923">
              <w:rPr>
                <w:rFonts w:asciiTheme="majorHAnsi" w:eastAsia="Nunito" w:hAnsiTheme="majorHAnsi" w:cstheme="majorHAnsi"/>
                <w:b/>
                <w:sz w:val="28"/>
                <w:szCs w:val="28"/>
              </w:rPr>
              <w:t>STVARAM PRIČU U SCRATCHU</w:t>
            </w:r>
          </w:p>
          <w:p w14:paraId="0E7711E6" w14:textId="77777777" w:rsidR="00D77400" w:rsidRPr="001D6B70" w:rsidRDefault="00D77400" w:rsidP="00FF6775">
            <w:pPr>
              <w:widowControl w:val="0"/>
              <w:spacing w:after="0" w:line="240" w:lineRule="auto"/>
              <w:rPr>
                <w:rFonts w:asciiTheme="majorHAnsi" w:eastAsia="Nunito" w:hAnsiTheme="majorHAnsi" w:cstheme="majorHAnsi"/>
                <w:sz w:val="20"/>
                <w:szCs w:val="28"/>
              </w:rPr>
            </w:pPr>
            <w:r w:rsidRPr="001D6B70">
              <w:rPr>
                <w:rFonts w:asciiTheme="majorHAnsi" w:eastAsia="Nunito" w:hAnsiTheme="majorHAnsi" w:cstheme="majorHAnsi"/>
                <w:sz w:val="20"/>
                <w:szCs w:val="28"/>
              </w:rPr>
              <w:t xml:space="preserve">Aktivnosti: Pokretanje lika u </w:t>
            </w:r>
            <w:proofErr w:type="spellStart"/>
            <w:r w:rsidRPr="001D6B70">
              <w:rPr>
                <w:rFonts w:asciiTheme="majorHAnsi" w:eastAsia="Nunito" w:hAnsiTheme="majorHAnsi" w:cstheme="majorHAnsi"/>
                <w:sz w:val="20"/>
                <w:szCs w:val="28"/>
              </w:rPr>
              <w:t>Scratchu</w:t>
            </w:r>
            <w:proofErr w:type="spellEnd"/>
            <w:r w:rsidRPr="001D6B70">
              <w:rPr>
                <w:rFonts w:asciiTheme="majorHAnsi" w:eastAsia="Nunito" w:hAnsiTheme="majorHAnsi" w:cstheme="majorHAnsi"/>
                <w:sz w:val="20"/>
                <w:szCs w:val="28"/>
              </w:rPr>
              <w:t xml:space="preserve">, Igrajmo se u </w:t>
            </w:r>
            <w:proofErr w:type="spellStart"/>
            <w:r w:rsidRPr="001D6B70">
              <w:rPr>
                <w:rFonts w:asciiTheme="majorHAnsi" w:eastAsia="Nunito" w:hAnsiTheme="majorHAnsi" w:cstheme="majorHAnsi"/>
                <w:sz w:val="20"/>
                <w:szCs w:val="28"/>
              </w:rPr>
              <w:t>Scratchu</w:t>
            </w:r>
            <w:proofErr w:type="spellEnd"/>
            <w:r w:rsidRPr="001D6B70">
              <w:rPr>
                <w:rFonts w:asciiTheme="majorHAnsi" w:eastAsia="Nunito" w:hAnsiTheme="majorHAnsi" w:cstheme="majorHAnsi"/>
                <w:sz w:val="20"/>
                <w:szCs w:val="28"/>
              </w:rPr>
              <w:t xml:space="preserve">, Animacija likova, Sviramo u </w:t>
            </w:r>
            <w:proofErr w:type="spellStart"/>
            <w:r w:rsidRPr="001D6B70">
              <w:rPr>
                <w:rFonts w:asciiTheme="majorHAnsi" w:eastAsia="Nunito" w:hAnsiTheme="majorHAnsi" w:cstheme="majorHAnsi"/>
                <w:sz w:val="20"/>
                <w:szCs w:val="28"/>
              </w:rPr>
              <w:t>Scratchu</w:t>
            </w:r>
            <w:proofErr w:type="spellEnd"/>
            <w:r w:rsidRPr="001D6B70">
              <w:rPr>
                <w:rFonts w:asciiTheme="majorHAnsi" w:eastAsia="Nunito" w:hAnsiTheme="majorHAnsi" w:cstheme="majorHAnsi"/>
                <w:sz w:val="20"/>
                <w:szCs w:val="28"/>
              </w:rPr>
              <w:t>, Programiranjem stvaramo priče</w:t>
            </w:r>
          </w:p>
        </w:tc>
      </w:tr>
      <w:tr w:rsidR="00D77400" w:rsidRPr="00CB2B32" w14:paraId="6DBF44BB" w14:textId="77777777" w:rsidTr="00FF6775">
        <w:tblPrEx>
          <w:tblCellMar>
            <w:top w:w="0" w:type="dxa"/>
            <w:bottom w:w="0" w:type="dxa"/>
          </w:tblCellMar>
        </w:tblPrEx>
        <w:trPr>
          <w:trHeight w:val="20"/>
        </w:trPr>
        <w:tc>
          <w:tcPr>
            <w:tcW w:w="2542" w:type="dxa"/>
            <w:vMerge w:val="restart"/>
            <w:shd w:val="clear" w:color="auto" w:fill="0070C0"/>
            <w:tcMar>
              <w:top w:w="100" w:type="dxa"/>
              <w:left w:w="100" w:type="dxa"/>
              <w:bottom w:w="100" w:type="dxa"/>
              <w:right w:w="100" w:type="dxa"/>
            </w:tcMar>
            <w:vAlign w:val="bottom"/>
          </w:tcPr>
          <w:p w14:paraId="6BE4305D" w14:textId="77777777" w:rsidR="00D77400" w:rsidRPr="004053C4" w:rsidRDefault="00D77400" w:rsidP="00FF677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18"/>
              </w:rPr>
            </w:pPr>
            <w:r w:rsidRPr="004053C4">
              <w:rPr>
                <w:rFonts w:asciiTheme="majorHAnsi" w:eastAsia="Nunito" w:hAnsiTheme="majorHAnsi" w:cstheme="majorHAnsi"/>
                <w:b/>
                <w:color w:val="FFFFFF"/>
                <w:sz w:val="18"/>
                <w:szCs w:val="18"/>
              </w:rPr>
              <w:t>ISHOD B.3.1</w:t>
            </w:r>
          </w:p>
        </w:tc>
        <w:tc>
          <w:tcPr>
            <w:tcW w:w="12332" w:type="dxa"/>
            <w:gridSpan w:val="5"/>
            <w:shd w:val="clear" w:color="auto" w:fill="C9DAF8"/>
            <w:tcMar>
              <w:top w:w="100" w:type="dxa"/>
              <w:left w:w="100" w:type="dxa"/>
              <w:bottom w:w="100" w:type="dxa"/>
              <w:right w:w="100" w:type="dxa"/>
            </w:tcMar>
            <w:vAlign w:val="center"/>
          </w:tcPr>
          <w:p w14:paraId="2C2049E3" w14:textId="77777777" w:rsidR="00D77400" w:rsidRPr="004053C4"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4053C4">
              <w:rPr>
                <w:rFonts w:asciiTheme="majorHAnsi" w:eastAsia="Nunito" w:hAnsiTheme="majorHAnsi" w:cstheme="majorHAnsi"/>
                <w:b/>
                <w:sz w:val="18"/>
                <w:szCs w:val="18"/>
              </w:rPr>
              <w:t>RAZINE USVOJENOSTI</w:t>
            </w:r>
          </w:p>
        </w:tc>
      </w:tr>
      <w:tr w:rsidR="00D77400" w:rsidRPr="00CB2B32" w14:paraId="07E88A96" w14:textId="77777777" w:rsidTr="00FF6775">
        <w:tblPrEx>
          <w:tblCellMar>
            <w:top w:w="0" w:type="dxa"/>
            <w:bottom w:w="0" w:type="dxa"/>
          </w:tblCellMar>
        </w:tblPrEx>
        <w:trPr>
          <w:trHeight w:val="20"/>
        </w:trPr>
        <w:tc>
          <w:tcPr>
            <w:tcW w:w="2542" w:type="dxa"/>
            <w:vMerge/>
            <w:shd w:val="clear" w:color="auto" w:fill="auto"/>
            <w:tcMar>
              <w:top w:w="100" w:type="dxa"/>
              <w:left w:w="100" w:type="dxa"/>
              <w:bottom w:w="100" w:type="dxa"/>
              <w:right w:w="100" w:type="dxa"/>
            </w:tcMar>
          </w:tcPr>
          <w:p w14:paraId="5DBCADC5" w14:textId="77777777" w:rsidR="00D77400" w:rsidRPr="004053C4"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tc>
        <w:tc>
          <w:tcPr>
            <w:tcW w:w="3402" w:type="dxa"/>
            <w:gridSpan w:val="2"/>
            <w:shd w:val="clear" w:color="auto" w:fill="C9DAF8"/>
            <w:tcMar>
              <w:top w:w="100" w:type="dxa"/>
              <w:left w:w="100" w:type="dxa"/>
              <w:bottom w:w="100" w:type="dxa"/>
              <w:right w:w="100" w:type="dxa"/>
            </w:tcMar>
            <w:vAlign w:val="center"/>
          </w:tcPr>
          <w:p w14:paraId="2A6357E0" w14:textId="77777777" w:rsidR="00D77400" w:rsidRPr="004053C4"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zadovoljavajuća</w:t>
            </w:r>
          </w:p>
        </w:tc>
        <w:tc>
          <w:tcPr>
            <w:tcW w:w="2977" w:type="dxa"/>
            <w:shd w:val="clear" w:color="auto" w:fill="C9DAF8"/>
            <w:tcMar>
              <w:top w:w="100" w:type="dxa"/>
              <w:left w:w="100" w:type="dxa"/>
              <w:bottom w:w="100" w:type="dxa"/>
              <w:right w:w="100" w:type="dxa"/>
            </w:tcMar>
            <w:vAlign w:val="center"/>
          </w:tcPr>
          <w:p w14:paraId="402F0923" w14:textId="77777777" w:rsidR="00D77400" w:rsidRPr="004053C4"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dobra</w:t>
            </w:r>
          </w:p>
        </w:tc>
        <w:tc>
          <w:tcPr>
            <w:tcW w:w="2778" w:type="dxa"/>
            <w:shd w:val="clear" w:color="auto" w:fill="C9DAF8"/>
            <w:tcMar>
              <w:top w:w="100" w:type="dxa"/>
              <w:left w:w="100" w:type="dxa"/>
              <w:bottom w:w="100" w:type="dxa"/>
              <w:right w:w="100" w:type="dxa"/>
            </w:tcMar>
            <w:vAlign w:val="center"/>
          </w:tcPr>
          <w:p w14:paraId="677E589B" w14:textId="77777777" w:rsidR="00D77400" w:rsidRPr="004053C4"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vrlo dobra</w:t>
            </w:r>
          </w:p>
        </w:tc>
        <w:tc>
          <w:tcPr>
            <w:tcW w:w="3175" w:type="dxa"/>
            <w:shd w:val="clear" w:color="auto" w:fill="C9DAF8"/>
            <w:tcMar>
              <w:top w:w="100" w:type="dxa"/>
              <w:left w:w="100" w:type="dxa"/>
              <w:bottom w:w="100" w:type="dxa"/>
              <w:right w:w="100" w:type="dxa"/>
            </w:tcMar>
            <w:vAlign w:val="center"/>
          </w:tcPr>
          <w:p w14:paraId="751A2ACA" w14:textId="77777777" w:rsidR="00D77400" w:rsidRPr="004053C4"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iznimna</w:t>
            </w:r>
          </w:p>
        </w:tc>
      </w:tr>
      <w:tr w:rsidR="00D77400" w:rsidRPr="00CB2B32" w14:paraId="62DD0F75" w14:textId="77777777" w:rsidTr="00FF6775">
        <w:tblPrEx>
          <w:tblCellMar>
            <w:top w:w="0" w:type="dxa"/>
            <w:bottom w:w="0" w:type="dxa"/>
          </w:tblCellMar>
        </w:tblPrEx>
        <w:trPr>
          <w:trHeight w:val="488"/>
        </w:trPr>
        <w:tc>
          <w:tcPr>
            <w:tcW w:w="2542" w:type="dxa"/>
            <w:shd w:val="clear" w:color="auto" w:fill="auto"/>
            <w:tcMar>
              <w:top w:w="100" w:type="dxa"/>
              <w:left w:w="100" w:type="dxa"/>
              <w:bottom w:w="100" w:type="dxa"/>
              <w:right w:w="100" w:type="dxa"/>
            </w:tcMar>
          </w:tcPr>
          <w:p w14:paraId="7F195210" w14:textId="77777777" w:rsidR="00D77400" w:rsidRPr="004053C4"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stvara program korištenjem vizualnoga okruženja u kojemu se koristi slijedom koraka, ponavljanjem i odlukom te uz pomoć učitelja vrednuje svoje rješenje.</w:t>
            </w:r>
          </w:p>
        </w:tc>
        <w:tc>
          <w:tcPr>
            <w:tcW w:w="3402" w:type="dxa"/>
            <w:gridSpan w:val="2"/>
            <w:shd w:val="clear" w:color="auto" w:fill="auto"/>
            <w:tcMar>
              <w:top w:w="100" w:type="dxa"/>
              <w:left w:w="100" w:type="dxa"/>
              <w:bottom w:w="100" w:type="dxa"/>
              <w:right w:w="100" w:type="dxa"/>
            </w:tcMar>
          </w:tcPr>
          <w:p w14:paraId="096E2B26"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stvara program koji se sastoji od slijeda koraka i ponavljanja.</w:t>
            </w:r>
          </w:p>
        </w:tc>
        <w:tc>
          <w:tcPr>
            <w:tcW w:w="2977" w:type="dxa"/>
            <w:shd w:val="clear" w:color="auto" w:fill="auto"/>
            <w:tcMar>
              <w:top w:w="100" w:type="dxa"/>
              <w:left w:w="100" w:type="dxa"/>
              <w:bottom w:w="100" w:type="dxa"/>
              <w:right w:w="100" w:type="dxa"/>
            </w:tcMar>
          </w:tcPr>
          <w:p w14:paraId="627A03AE"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stvara program koji se sastoji od slijeda koraka i ponavljanja.</w:t>
            </w:r>
          </w:p>
        </w:tc>
        <w:tc>
          <w:tcPr>
            <w:tcW w:w="2778" w:type="dxa"/>
            <w:shd w:val="clear" w:color="auto" w:fill="auto"/>
            <w:tcMar>
              <w:top w:w="100" w:type="dxa"/>
              <w:left w:w="100" w:type="dxa"/>
              <w:bottom w:w="100" w:type="dxa"/>
              <w:right w:w="100" w:type="dxa"/>
            </w:tcMar>
          </w:tcPr>
          <w:p w14:paraId="7DEC10DC"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stvara program koji sadrži odluke, analizira rješenje zadatka i vrednuje ga.</w:t>
            </w:r>
          </w:p>
        </w:tc>
        <w:tc>
          <w:tcPr>
            <w:tcW w:w="3175" w:type="dxa"/>
            <w:shd w:val="clear" w:color="auto" w:fill="auto"/>
            <w:tcMar>
              <w:top w:w="100" w:type="dxa"/>
              <w:left w:w="100" w:type="dxa"/>
              <w:bottom w:w="100" w:type="dxa"/>
              <w:right w:w="100" w:type="dxa"/>
            </w:tcMar>
          </w:tcPr>
          <w:p w14:paraId="644FC247"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stvara program koji se sastoji od slijeda koraka, ponavljanja i odluke.</w:t>
            </w:r>
          </w:p>
        </w:tc>
      </w:tr>
      <w:tr w:rsidR="00D77400" w:rsidRPr="00CB2B32" w14:paraId="5C185C1D" w14:textId="77777777" w:rsidTr="00FF6775">
        <w:tblPrEx>
          <w:tblCellMar>
            <w:top w:w="0" w:type="dxa"/>
            <w:bottom w:w="0" w:type="dxa"/>
          </w:tblCellMar>
        </w:tblPrEx>
        <w:trPr>
          <w:trHeight w:val="224"/>
        </w:trPr>
        <w:tc>
          <w:tcPr>
            <w:tcW w:w="2542" w:type="dxa"/>
            <w:shd w:val="clear" w:color="auto" w:fill="0070C0"/>
            <w:tcMar>
              <w:top w:w="100" w:type="dxa"/>
              <w:left w:w="100" w:type="dxa"/>
              <w:bottom w:w="100" w:type="dxa"/>
              <w:right w:w="100" w:type="dxa"/>
            </w:tcMar>
            <w:vAlign w:val="bottom"/>
          </w:tcPr>
          <w:p w14:paraId="55A6EA66" w14:textId="77777777" w:rsidR="00D77400" w:rsidRPr="004053C4" w:rsidRDefault="00D77400" w:rsidP="00FF6775">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sz w:val="18"/>
                <w:szCs w:val="18"/>
              </w:rPr>
            </w:pPr>
            <w:r w:rsidRPr="004053C4">
              <w:rPr>
                <w:rFonts w:asciiTheme="majorHAnsi" w:eastAsia="Nunito" w:hAnsiTheme="majorHAnsi" w:cstheme="majorHAnsi"/>
                <w:b/>
                <w:color w:val="FFFFFF"/>
                <w:sz w:val="18"/>
                <w:szCs w:val="18"/>
              </w:rPr>
              <w:t>ISHOD B.3.2</w:t>
            </w:r>
          </w:p>
        </w:tc>
        <w:tc>
          <w:tcPr>
            <w:tcW w:w="3402" w:type="dxa"/>
            <w:gridSpan w:val="2"/>
            <w:vMerge w:val="restart"/>
            <w:shd w:val="clear" w:color="auto" w:fill="auto"/>
            <w:tcMar>
              <w:top w:w="100" w:type="dxa"/>
              <w:left w:w="100" w:type="dxa"/>
              <w:bottom w:w="100" w:type="dxa"/>
              <w:right w:w="100" w:type="dxa"/>
            </w:tcMar>
          </w:tcPr>
          <w:p w14:paraId="7F7B1E4C"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određuje zajedničke karakteristike u grupi podataka i razvrstava ih prema njima.</w:t>
            </w:r>
          </w:p>
        </w:tc>
        <w:tc>
          <w:tcPr>
            <w:tcW w:w="2977" w:type="dxa"/>
            <w:vMerge w:val="restart"/>
            <w:shd w:val="clear" w:color="auto" w:fill="auto"/>
            <w:tcMar>
              <w:top w:w="100" w:type="dxa"/>
              <w:left w:w="100" w:type="dxa"/>
              <w:bottom w:w="100" w:type="dxa"/>
              <w:right w:w="100" w:type="dxa"/>
            </w:tcMar>
          </w:tcPr>
          <w:p w14:paraId="3146423F"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određuje zajedničke karakteristike grupe podataka i razvrstava ih prema njima.</w:t>
            </w:r>
          </w:p>
        </w:tc>
        <w:tc>
          <w:tcPr>
            <w:tcW w:w="2778" w:type="dxa"/>
            <w:vMerge w:val="restart"/>
            <w:shd w:val="clear" w:color="auto" w:fill="auto"/>
            <w:tcMar>
              <w:top w:w="100" w:type="dxa"/>
              <w:left w:w="100" w:type="dxa"/>
              <w:bottom w:w="100" w:type="dxa"/>
              <w:right w:w="100" w:type="dxa"/>
            </w:tcMar>
          </w:tcPr>
          <w:p w14:paraId="6F682F72"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manju pomoć učitelja određuje kriterij slaganja podataka koji omogućava učinkovito korištenje njima.</w:t>
            </w:r>
          </w:p>
        </w:tc>
        <w:tc>
          <w:tcPr>
            <w:tcW w:w="3175" w:type="dxa"/>
            <w:vMerge w:val="restart"/>
            <w:shd w:val="clear" w:color="auto" w:fill="auto"/>
            <w:tcMar>
              <w:top w:w="100" w:type="dxa"/>
              <w:left w:w="100" w:type="dxa"/>
              <w:bottom w:w="100" w:type="dxa"/>
              <w:right w:w="100" w:type="dxa"/>
            </w:tcMar>
          </w:tcPr>
          <w:p w14:paraId="0AF109F9"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Razvrstava podatke u grupe i slaže podatke u određeni redoslijed prema odabranom kriteriju koji omogućava učinkovito korištenje podatcima.</w:t>
            </w:r>
          </w:p>
        </w:tc>
      </w:tr>
      <w:tr w:rsidR="00D77400" w:rsidRPr="00CB2B32" w14:paraId="525F7F20" w14:textId="77777777" w:rsidTr="00FF6775">
        <w:tblPrEx>
          <w:tblCellMar>
            <w:top w:w="0" w:type="dxa"/>
            <w:bottom w:w="0" w:type="dxa"/>
          </w:tblCellMar>
        </w:tblPrEx>
        <w:trPr>
          <w:trHeight w:val="223"/>
        </w:trPr>
        <w:tc>
          <w:tcPr>
            <w:tcW w:w="2542" w:type="dxa"/>
            <w:shd w:val="clear" w:color="auto" w:fill="auto"/>
            <w:tcMar>
              <w:top w:w="100" w:type="dxa"/>
              <w:left w:w="100" w:type="dxa"/>
              <w:bottom w:w="100" w:type="dxa"/>
              <w:right w:w="100" w:type="dxa"/>
            </w:tcMar>
          </w:tcPr>
          <w:p w14:paraId="2D92A964" w14:textId="77777777" w:rsidR="00D77400" w:rsidRPr="004053C4"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slaže podatke na koristan način.</w:t>
            </w:r>
          </w:p>
        </w:tc>
        <w:tc>
          <w:tcPr>
            <w:tcW w:w="3402" w:type="dxa"/>
            <w:gridSpan w:val="2"/>
            <w:vMerge/>
            <w:shd w:val="clear" w:color="auto" w:fill="auto"/>
            <w:tcMar>
              <w:top w:w="100" w:type="dxa"/>
              <w:left w:w="100" w:type="dxa"/>
              <w:bottom w:w="100" w:type="dxa"/>
              <w:right w:w="100" w:type="dxa"/>
            </w:tcMar>
          </w:tcPr>
          <w:p w14:paraId="6E792789"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tc>
        <w:tc>
          <w:tcPr>
            <w:tcW w:w="2977" w:type="dxa"/>
            <w:vMerge/>
            <w:shd w:val="clear" w:color="auto" w:fill="auto"/>
            <w:tcMar>
              <w:top w:w="100" w:type="dxa"/>
              <w:left w:w="100" w:type="dxa"/>
              <w:bottom w:w="100" w:type="dxa"/>
              <w:right w:w="100" w:type="dxa"/>
            </w:tcMar>
          </w:tcPr>
          <w:p w14:paraId="38EE942D"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tc>
        <w:tc>
          <w:tcPr>
            <w:tcW w:w="2778" w:type="dxa"/>
            <w:vMerge/>
            <w:shd w:val="clear" w:color="auto" w:fill="auto"/>
            <w:tcMar>
              <w:top w:w="100" w:type="dxa"/>
              <w:left w:w="100" w:type="dxa"/>
              <w:bottom w:w="100" w:type="dxa"/>
              <w:right w:w="100" w:type="dxa"/>
            </w:tcMar>
          </w:tcPr>
          <w:p w14:paraId="33B76148"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tc>
        <w:tc>
          <w:tcPr>
            <w:tcW w:w="3175" w:type="dxa"/>
            <w:vMerge/>
            <w:shd w:val="clear" w:color="auto" w:fill="auto"/>
            <w:tcMar>
              <w:top w:w="100" w:type="dxa"/>
              <w:left w:w="100" w:type="dxa"/>
              <w:bottom w:w="100" w:type="dxa"/>
              <w:right w:w="100" w:type="dxa"/>
            </w:tcMar>
          </w:tcPr>
          <w:p w14:paraId="1D1BE651"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tc>
      </w:tr>
      <w:tr w:rsidR="00D77400" w:rsidRPr="00CB2B32" w14:paraId="5C10FC84" w14:textId="77777777" w:rsidTr="00FF6775">
        <w:tblPrEx>
          <w:tblCellMar>
            <w:top w:w="0" w:type="dxa"/>
            <w:bottom w:w="0" w:type="dxa"/>
          </w:tblCellMar>
        </w:tblPrEx>
        <w:trPr>
          <w:trHeight w:val="20"/>
        </w:trPr>
        <w:tc>
          <w:tcPr>
            <w:tcW w:w="2542" w:type="dxa"/>
            <w:shd w:val="clear" w:color="auto" w:fill="0070C0"/>
            <w:tcMar>
              <w:top w:w="100" w:type="dxa"/>
              <w:left w:w="100" w:type="dxa"/>
              <w:bottom w:w="100" w:type="dxa"/>
              <w:right w:w="100" w:type="dxa"/>
            </w:tcMar>
          </w:tcPr>
          <w:p w14:paraId="349CD654" w14:textId="77777777" w:rsidR="00D77400" w:rsidRPr="004053C4"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4053C4">
              <w:rPr>
                <w:rFonts w:asciiTheme="majorHAnsi" w:eastAsia="Nunito" w:hAnsiTheme="majorHAnsi" w:cstheme="majorHAnsi"/>
                <w:b/>
                <w:color w:val="FFFFFF"/>
                <w:sz w:val="18"/>
                <w:szCs w:val="18"/>
              </w:rPr>
              <w:t>Element vrednovanja/ocjena</w:t>
            </w:r>
          </w:p>
        </w:tc>
        <w:tc>
          <w:tcPr>
            <w:tcW w:w="3402" w:type="dxa"/>
            <w:gridSpan w:val="2"/>
            <w:shd w:val="clear" w:color="auto" w:fill="C9DAF8"/>
            <w:tcMar>
              <w:top w:w="100" w:type="dxa"/>
              <w:left w:w="100" w:type="dxa"/>
              <w:bottom w:w="100" w:type="dxa"/>
              <w:right w:w="100" w:type="dxa"/>
            </w:tcMar>
            <w:vAlign w:val="center"/>
          </w:tcPr>
          <w:p w14:paraId="7FD716F9" w14:textId="77777777" w:rsidR="00D77400" w:rsidRPr="004053C4"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dovoljan (2)</w:t>
            </w:r>
          </w:p>
        </w:tc>
        <w:tc>
          <w:tcPr>
            <w:tcW w:w="2977" w:type="dxa"/>
            <w:shd w:val="clear" w:color="auto" w:fill="C9DAF8"/>
            <w:tcMar>
              <w:top w:w="100" w:type="dxa"/>
              <w:left w:w="100" w:type="dxa"/>
              <w:bottom w:w="100" w:type="dxa"/>
              <w:right w:w="100" w:type="dxa"/>
            </w:tcMar>
            <w:vAlign w:val="center"/>
          </w:tcPr>
          <w:p w14:paraId="79995314" w14:textId="77777777" w:rsidR="00D77400" w:rsidRPr="004053C4"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dobar (3)</w:t>
            </w:r>
          </w:p>
        </w:tc>
        <w:tc>
          <w:tcPr>
            <w:tcW w:w="2778" w:type="dxa"/>
            <w:shd w:val="clear" w:color="auto" w:fill="C9DAF8"/>
            <w:tcMar>
              <w:top w:w="100" w:type="dxa"/>
              <w:left w:w="100" w:type="dxa"/>
              <w:bottom w:w="100" w:type="dxa"/>
              <w:right w:w="100" w:type="dxa"/>
            </w:tcMar>
            <w:vAlign w:val="center"/>
          </w:tcPr>
          <w:p w14:paraId="0A151397" w14:textId="77777777" w:rsidR="00D77400" w:rsidRPr="004053C4"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vrlo dobar (4)</w:t>
            </w:r>
          </w:p>
        </w:tc>
        <w:tc>
          <w:tcPr>
            <w:tcW w:w="3175" w:type="dxa"/>
            <w:shd w:val="clear" w:color="auto" w:fill="C9DAF8"/>
            <w:tcMar>
              <w:top w:w="100" w:type="dxa"/>
              <w:left w:w="100" w:type="dxa"/>
              <w:bottom w:w="100" w:type="dxa"/>
              <w:right w:w="100" w:type="dxa"/>
            </w:tcMar>
            <w:vAlign w:val="center"/>
          </w:tcPr>
          <w:p w14:paraId="659D3BEE" w14:textId="77777777" w:rsidR="00D77400" w:rsidRPr="004053C4" w:rsidRDefault="00D77400" w:rsidP="00FF67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odličan (5)</w:t>
            </w:r>
          </w:p>
        </w:tc>
      </w:tr>
      <w:tr w:rsidR="00D77400" w:rsidRPr="00CB2B32" w14:paraId="286285FB" w14:textId="77777777" w:rsidTr="00FF6775">
        <w:tblPrEx>
          <w:tblCellMar>
            <w:top w:w="0" w:type="dxa"/>
            <w:bottom w:w="0" w:type="dxa"/>
          </w:tblCellMar>
        </w:tblPrEx>
        <w:tc>
          <w:tcPr>
            <w:tcW w:w="2542" w:type="dxa"/>
            <w:shd w:val="clear" w:color="auto" w:fill="C9DAF8"/>
            <w:tcMar>
              <w:top w:w="100" w:type="dxa"/>
              <w:left w:w="100" w:type="dxa"/>
              <w:bottom w:w="100" w:type="dxa"/>
              <w:right w:w="100" w:type="dxa"/>
            </w:tcMar>
          </w:tcPr>
          <w:p w14:paraId="12B432BE" w14:textId="77777777" w:rsidR="00D77400" w:rsidRPr="004053C4"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b/>
                <w:sz w:val="18"/>
                <w:szCs w:val="18"/>
              </w:rPr>
            </w:pPr>
            <w:r w:rsidRPr="004053C4">
              <w:rPr>
                <w:rFonts w:asciiTheme="majorHAnsi" w:eastAsia="Nunito" w:hAnsiTheme="majorHAnsi" w:cstheme="majorHAnsi"/>
                <w:b/>
                <w:sz w:val="18"/>
                <w:szCs w:val="18"/>
              </w:rPr>
              <w:t>rješavanje problema</w:t>
            </w:r>
          </w:p>
        </w:tc>
        <w:tc>
          <w:tcPr>
            <w:tcW w:w="3402" w:type="dxa"/>
            <w:gridSpan w:val="2"/>
            <w:shd w:val="clear" w:color="auto" w:fill="auto"/>
            <w:tcMar>
              <w:top w:w="100" w:type="dxa"/>
              <w:left w:w="100" w:type="dxa"/>
              <w:bottom w:w="100" w:type="dxa"/>
              <w:right w:w="100" w:type="dxa"/>
            </w:tcMar>
          </w:tcPr>
          <w:p w14:paraId="260B4DE2"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stvara program koji se pokreće klikom na zastavicu.</w:t>
            </w:r>
          </w:p>
          <w:p w14:paraId="1AB7AD0C"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137665F3"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uz pomoć učitelja koristi koordinatni sustav da bi izradio program za jednostavno kretanje lika po pozornici (u jednom smjeru).</w:t>
            </w:r>
          </w:p>
          <w:p w14:paraId="4031E4C8"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5522ADC3"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Uz pomoć učitelja koristi neke naredbe iz grupe naredbi Kretanje (idi, klizi, okreni se, promijeni x/y...) </w:t>
            </w:r>
          </w:p>
          <w:p w14:paraId="2E70FB44"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3F6428FC"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animira lik mijenjajući kostime.</w:t>
            </w:r>
          </w:p>
          <w:p w14:paraId="008517C1"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0CECF02D" w14:textId="77777777" w:rsidR="00D77400" w:rsidRPr="004053C4" w:rsidRDefault="00D77400" w:rsidP="00FF67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Uz pomoć učitelja programira jednostavnu priču u </w:t>
            </w:r>
            <w:proofErr w:type="spellStart"/>
            <w:r w:rsidRPr="004053C4">
              <w:rPr>
                <w:rFonts w:asciiTheme="majorHAnsi" w:eastAsia="Nunito" w:hAnsiTheme="majorHAnsi" w:cstheme="majorHAnsi"/>
                <w:sz w:val="18"/>
                <w:szCs w:val="18"/>
              </w:rPr>
              <w:t>Scratchu</w:t>
            </w:r>
            <w:proofErr w:type="spellEnd"/>
            <w:r w:rsidRPr="004053C4">
              <w:rPr>
                <w:rFonts w:asciiTheme="majorHAnsi" w:eastAsia="Nunito" w:hAnsiTheme="majorHAnsi" w:cstheme="majorHAnsi"/>
                <w:sz w:val="18"/>
                <w:szCs w:val="18"/>
              </w:rPr>
              <w:t xml:space="preserve"> bez interakcija.</w:t>
            </w:r>
          </w:p>
        </w:tc>
        <w:tc>
          <w:tcPr>
            <w:tcW w:w="2977" w:type="dxa"/>
            <w:shd w:val="clear" w:color="auto" w:fill="auto"/>
            <w:tcMar>
              <w:top w:w="100" w:type="dxa"/>
              <w:left w:w="100" w:type="dxa"/>
              <w:bottom w:w="100" w:type="dxa"/>
              <w:right w:w="100" w:type="dxa"/>
            </w:tcMar>
          </w:tcPr>
          <w:p w14:paraId="78C6B680"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uz pomoć učitelja stvara program koji se pokreće na različite načine (npr. klikom na zastavicu ili pritiskom na tipku).</w:t>
            </w:r>
          </w:p>
          <w:p w14:paraId="7A545521"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1052C88E"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uz malu pomoć učitelja koristi koordinatni sustav da bi izradio program za kretanje lika po pozornici u različitim smjerovima.</w:t>
            </w:r>
          </w:p>
          <w:p w14:paraId="52E4A2E9"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284AAEBF"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koristi zadane naredbe iz grupe naredbi Kretanje (idi, klizi, okreni se, promijeni x/y...).</w:t>
            </w:r>
          </w:p>
          <w:p w14:paraId="541E90A7"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33A04A82"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animira lik mijenjajući kostime.</w:t>
            </w:r>
          </w:p>
          <w:p w14:paraId="27573006"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56DA2501"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Uz manje greške samostalno </w:t>
            </w:r>
            <w:r w:rsidRPr="004053C4">
              <w:rPr>
                <w:rFonts w:asciiTheme="majorHAnsi" w:eastAsia="Nunito" w:hAnsiTheme="majorHAnsi" w:cstheme="majorHAnsi"/>
                <w:sz w:val="18"/>
                <w:szCs w:val="18"/>
              </w:rPr>
              <w:lastRenderedPageBreak/>
              <w:t xml:space="preserve">programira jednostavnu priču u </w:t>
            </w:r>
            <w:proofErr w:type="spellStart"/>
            <w:r w:rsidRPr="004053C4">
              <w:rPr>
                <w:rFonts w:asciiTheme="majorHAnsi" w:eastAsia="Nunito" w:hAnsiTheme="majorHAnsi" w:cstheme="majorHAnsi"/>
                <w:sz w:val="18"/>
                <w:szCs w:val="18"/>
              </w:rPr>
              <w:t>Scratchu</w:t>
            </w:r>
            <w:proofErr w:type="spellEnd"/>
            <w:r w:rsidRPr="004053C4">
              <w:rPr>
                <w:rFonts w:asciiTheme="majorHAnsi" w:eastAsia="Nunito" w:hAnsiTheme="majorHAnsi" w:cstheme="majorHAnsi"/>
                <w:sz w:val="18"/>
                <w:szCs w:val="18"/>
              </w:rPr>
              <w:t xml:space="preserve"> bez interakcija.</w:t>
            </w:r>
          </w:p>
        </w:tc>
        <w:tc>
          <w:tcPr>
            <w:tcW w:w="2778" w:type="dxa"/>
            <w:shd w:val="clear" w:color="auto" w:fill="auto"/>
            <w:tcMar>
              <w:top w:w="100" w:type="dxa"/>
              <w:left w:w="100" w:type="dxa"/>
              <w:bottom w:w="100" w:type="dxa"/>
              <w:right w:w="100" w:type="dxa"/>
            </w:tcMar>
          </w:tcPr>
          <w:p w14:paraId="09CA7481"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lastRenderedPageBreak/>
              <w:t>Učenik samostalno stvara program koji se pokreće na različite načine (npr. klikom na zastavicu ili pritiskom na tipku).</w:t>
            </w:r>
          </w:p>
          <w:p w14:paraId="36E423DF"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694105E4"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manje greške samostalno koristi koordinatni sustav da bi pokretao lik po pozornici u različitim smjerovima.</w:t>
            </w:r>
          </w:p>
          <w:p w14:paraId="7E8BDA89"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564BAA63"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manje greške koristi zadane naredbe iz grupe naredbi Kretanje (idi, klizi, okreni se, promijeni x/y...)</w:t>
            </w:r>
          </w:p>
          <w:p w14:paraId="2FD4721B"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Uz manje greške samostalno programira jednostavnu priču u </w:t>
            </w:r>
            <w:proofErr w:type="spellStart"/>
            <w:r w:rsidRPr="004053C4">
              <w:rPr>
                <w:rFonts w:asciiTheme="majorHAnsi" w:eastAsia="Nunito" w:hAnsiTheme="majorHAnsi" w:cstheme="majorHAnsi"/>
                <w:sz w:val="18"/>
                <w:szCs w:val="18"/>
              </w:rPr>
              <w:t>Scratchu</w:t>
            </w:r>
            <w:proofErr w:type="spellEnd"/>
            <w:r w:rsidRPr="004053C4">
              <w:rPr>
                <w:rFonts w:asciiTheme="majorHAnsi" w:eastAsia="Nunito" w:hAnsiTheme="majorHAnsi" w:cstheme="majorHAnsi"/>
                <w:sz w:val="18"/>
                <w:szCs w:val="18"/>
              </w:rPr>
              <w:t xml:space="preserve"> s jednim interaktivnim događajem.</w:t>
            </w:r>
          </w:p>
        </w:tc>
        <w:tc>
          <w:tcPr>
            <w:tcW w:w="3175" w:type="dxa"/>
            <w:shd w:val="clear" w:color="auto" w:fill="auto"/>
            <w:tcMar>
              <w:top w:w="100" w:type="dxa"/>
              <w:left w:w="100" w:type="dxa"/>
              <w:bottom w:w="100" w:type="dxa"/>
              <w:right w:w="100" w:type="dxa"/>
            </w:tcMar>
          </w:tcPr>
          <w:p w14:paraId="042A3CFF"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Učenik se samostalno snalazi u koordinatnom sustavu </w:t>
            </w:r>
            <w:proofErr w:type="spellStart"/>
            <w:r w:rsidRPr="004053C4">
              <w:rPr>
                <w:rFonts w:asciiTheme="majorHAnsi" w:eastAsia="Nunito" w:hAnsiTheme="majorHAnsi" w:cstheme="majorHAnsi"/>
                <w:sz w:val="18"/>
                <w:szCs w:val="18"/>
              </w:rPr>
              <w:t>Scratha</w:t>
            </w:r>
            <w:proofErr w:type="spellEnd"/>
            <w:r w:rsidRPr="004053C4">
              <w:rPr>
                <w:rFonts w:asciiTheme="majorHAnsi" w:eastAsia="Nunito" w:hAnsiTheme="majorHAnsi" w:cstheme="majorHAnsi"/>
                <w:sz w:val="18"/>
                <w:szCs w:val="18"/>
              </w:rPr>
              <w:t xml:space="preserve">. </w:t>
            </w:r>
          </w:p>
          <w:p w14:paraId="6372A52D"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4037A56F"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odabire i koristi prikladne naredbe iz grupe naredbi Kretanje (idi, klizi, okreni se, promijeni x/y...) da bi pokretao lik u željenom smjeru ili željenom putanjom.</w:t>
            </w:r>
          </w:p>
          <w:p w14:paraId="31D2775B"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p>
          <w:p w14:paraId="7239A457" w14:textId="77777777" w:rsidR="00D77400" w:rsidRPr="004053C4" w:rsidRDefault="00D77400" w:rsidP="00FF67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Osmišljava i samostalno programira priču u </w:t>
            </w:r>
            <w:proofErr w:type="spellStart"/>
            <w:r w:rsidRPr="004053C4">
              <w:rPr>
                <w:rFonts w:asciiTheme="majorHAnsi" w:eastAsia="Nunito" w:hAnsiTheme="majorHAnsi" w:cstheme="majorHAnsi"/>
                <w:sz w:val="18"/>
                <w:szCs w:val="18"/>
              </w:rPr>
              <w:t>Scratchu</w:t>
            </w:r>
            <w:proofErr w:type="spellEnd"/>
            <w:r w:rsidRPr="004053C4">
              <w:rPr>
                <w:rFonts w:asciiTheme="majorHAnsi" w:eastAsia="Nunito" w:hAnsiTheme="majorHAnsi" w:cstheme="majorHAnsi"/>
                <w:sz w:val="18"/>
                <w:szCs w:val="18"/>
              </w:rPr>
              <w:t xml:space="preserve"> s više interaktivnih događaja.</w:t>
            </w:r>
          </w:p>
        </w:tc>
      </w:tr>
    </w:tbl>
    <w:p w14:paraId="73EA27A2" w14:textId="77777777" w:rsidR="005404E7" w:rsidRPr="002203A6" w:rsidRDefault="005404E7" w:rsidP="00A117C7">
      <w:pPr>
        <w:rPr>
          <w:rFonts w:asciiTheme="majorHAnsi" w:eastAsia="Nunito" w:hAnsiTheme="majorHAnsi" w:cstheme="majorHAnsi"/>
        </w:rPr>
      </w:pPr>
    </w:p>
    <w:sectPr w:rsidR="005404E7" w:rsidRPr="002203A6" w:rsidSect="00DC45CB">
      <w:headerReference w:type="default" r:id="rId14"/>
      <w:footerReference w:type="default" r:id="rId15"/>
      <w:headerReference w:type="first" r:id="rId16"/>
      <w:type w:val="continuous"/>
      <w:pgSz w:w="16838" w:h="11906"/>
      <w:pgMar w:top="720" w:right="720" w:bottom="720" w:left="720" w:header="426" w:footer="34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5B03" w14:textId="77777777" w:rsidR="00185AC3" w:rsidRDefault="00185AC3">
      <w:pPr>
        <w:spacing w:after="0" w:line="240" w:lineRule="auto"/>
      </w:pPr>
      <w:r>
        <w:separator/>
      </w:r>
    </w:p>
  </w:endnote>
  <w:endnote w:type="continuationSeparator" w:id="0">
    <w:p w14:paraId="5DB1574A" w14:textId="77777777" w:rsidR="00185AC3" w:rsidRDefault="0018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AFF" w:usb1="C0007843" w:usb2="00000009" w:usb3="00000000" w:csb0="000001FF" w:csb1="00000000"/>
  </w:font>
  <w:font w:name="Nunito">
    <w:altName w:val="Nunito"/>
    <w:charset w:val="EE"/>
    <w:family w:val="auto"/>
    <w:pitch w:val="variable"/>
    <w:sig w:usb0="A00002FF" w:usb1="5000204B" w:usb2="00000000" w:usb3="00000000" w:csb0="00000197"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ED03" w14:textId="77777777" w:rsidR="0021799A" w:rsidRDefault="0021799A">
    <w:pPr>
      <w:jc w:val="right"/>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177F" w14:textId="77777777" w:rsidR="0025342C" w:rsidRDefault="0025342C">
    <w:pPr>
      <w:jc w:val="right"/>
    </w:pPr>
    <w:r>
      <w:fldChar w:fldCharType="begin"/>
    </w:r>
    <w:r>
      <w:instrText>PAGE</w:instrText>
    </w:r>
    <w:r>
      <w:fldChar w:fldCharType="separate"/>
    </w:r>
    <w:r w:rsidR="007C254D">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4096" w14:textId="77777777" w:rsidR="00185AC3" w:rsidRDefault="00185AC3">
      <w:pPr>
        <w:spacing w:after="0" w:line="240" w:lineRule="auto"/>
      </w:pPr>
      <w:r>
        <w:separator/>
      </w:r>
    </w:p>
  </w:footnote>
  <w:footnote w:type="continuationSeparator" w:id="0">
    <w:p w14:paraId="55DBDA41" w14:textId="77777777" w:rsidR="00185AC3" w:rsidRDefault="00185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2AAE" w14:textId="77777777" w:rsidR="0021799A" w:rsidRDefault="0021799A">
    <w:r>
      <w:t>Školska godina 2020./2021.</w:t>
    </w:r>
    <w:r>
      <w:tab/>
    </w:r>
    <w:r>
      <w:tab/>
    </w:r>
    <w:r>
      <w:tab/>
    </w:r>
    <w:r>
      <w:tab/>
    </w:r>
    <w:r>
      <w:tab/>
    </w:r>
    <w:r>
      <w:tab/>
    </w:r>
    <w:r>
      <w:tab/>
    </w:r>
    <w:r>
      <w:tab/>
    </w:r>
    <w:r>
      <w:tab/>
    </w:r>
    <w:r>
      <w:tab/>
    </w:r>
    <w:r>
      <w:tab/>
      <w:t xml:space="preserve">             Učitelj/</w:t>
    </w:r>
    <w:proofErr w:type="spellStart"/>
    <w:r>
      <w:t>ica</w:t>
    </w:r>
    <w:proofErr w:type="spellEnd"/>
    <w:r>
      <w:t>:</w:t>
    </w:r>
    <w:r>
      <w:pict w14:anchorId="3E818488">
        <v:rect id="_x0000_i1025" style="width:737.55pt;height:1.55pt" o:hrpct="993"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E8A0" w14:textId="77777777" w:rsidR="0021799A" w:rsidRDefault="0021799A" w:rsidP="002C78F7">
    <w:pPr>
      <w:pStyle w:val="Header"/>
      <w:jc w:val="right"/>
    </w:pPr>
    <w:r>
      <w:rPr>
        <w:rFonts w:asciiTheme="majorHAnsi" w:hAnsiTheme="majorHAnsi" w:cstheme="majorHAnsi"/>
        <w:noProof/>
        <w:sz w:val="20"/>
        <w:szCs w:val="20"/>
      </w:rPr>
      <w:drawing>
        <wp:inline distT="0" distB="0" distL="0" distR="0" wp14:anchorId="125FCBB8" wp14:editId="00171E0D">
          <wp:extent cx="1385455" cy="262697"/>
          <wp:effectExtent l="0" t="0" r="571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zrezano.JPG"/>
                  <pic:cNvPicPr/>
                </pic:nvPicPr>
                <pic:blipFill>
                  <a:blip r:embed="rId1">
                    <a:extLst>
                      <a:ext uri="{28A0092B-C50C-407E-A947-70E740481C1C}">
                        <a14:useLocalDpi xmlns:a14="http://schemas.microsoft.com/office/drawing/2010/main" val="0"/>
                      </a:ext>
                    </a:extLst>
                  </a:blip>
                  <a:stretch>
                    <a:fillRect/>
                  </a:stretch>
                </pic:blipFill>
                <pic:spPr>
                  <a:xfrm>
                    <a:off x="0" y="0"/>
                    <a:ext cx="1444639" cy="2739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6806" w14:textId="032CFB49" w:rsidR="0025342C" w:rsidRDefault="0025342C"/>
  <w:p w14:paraId="6FB0C68E" w14:textId="77777777" w:rsidR="003618EE" w:rsidRDefault="003618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1CA8" w14:textId="2ED4824F" w:rsidR="0025342C" w:rsidRDefault="0025342C" w:rsidP="002C78F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08DD"/>
    <w:multiLevelType w:val="multilevel"/>
    <w:tmpl w:val="8F6A71E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CCC5C8A"/>
    <w:multiLevelType w:val="multilevel"/>
    <w:tmpl w:val="EC2AAAC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D200F2B"/>
    <w:multiLevelType w:val="hybridMultilevel"/>
    <w:tmpl w:val="547C8B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B02927"/>
    <w:multiLevelType w:val="multilevel"/>
    <w:tmpl w:val="F8509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51139C"/>
    <w:multiLevelType w:val="multilevel"/>
    <w:tmpl w:val="E1E48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5112D3"/>
    <w:multiLevelType w:val="multilevel"/>
    <w:tmpl w:val="AB16E668"/>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F3"/>
    <w:rsid w:val="00004AB1"/>
    <w:rsid w:val="00011048"/>
    <w:rsid w:val="000200FE"/>
    <w:rsid w:val="0002049C"/>
    <w:rsid w:val="00021398"/>
    <w:rsid w:val="000231AD"/>
    <w:rsid w:val="000248F6"/>
    <w:rsid w:val="00034BC0"/>
    <w:rsid w:val="0004410E"/>
    <w:rsid w:val="000520A8"/>
    <w:rsid w:val="00053291"/>
    <w:rsid w:val="00063D96"/>
    <w:rsid w:val="00075225"/>
    <w:rsid w:val="0008216B"/>
    <w:rsid w:val="000B0409"/>
    <w:rsid w:val="000D67D0"/>
    <w:rsid w:val="0010392C"/>
    <w:rsid w:val="00103A40"/>
    <w:rsid w:val="00114B39"/>
    <w:rsid w:val="00114EF0"/>
    <w:rsid w:val="00116104"/>
    <w:rsid w:val="00117C81"/>
    <w:rsid w:val="00120918"/>
    <w:rsid w:val="00121800"/>
    <w:rsid w:val="00124F69"/>
    <w:rsid w:val="00126335"/>
    <w:rsid w:val="00127609"/>
    <w:rsid w:val="0013077D"/>
    <w:rsid w:val="00131029"/>
    <w:rsid w:val="00136A8D"/>
    <w:rsid w:val="00137DC2"/>
    <w:rsid w:val="00143C71"/>
    <w:rsid w:val="001459B3"/>
    <w:rsid w:val="00146624"/>
    <w:rsid w:val="00185AC3"/>
    <w:rsid w:val="001A45D7"/>
    <w:rsid w:val="001A5A5B"/>
    <w:rsid w:val="001B3B33"/>
    <w:rsid w:val="001C1FF3"/>
    <w:rsid w:val="001C3799"/>
    <w:rsid w:val="001C3B8C"/>
    <w:rsid w:val="001D0D66"/>
    <w:rsid w:val="001D4FE7"/>
    <w:rsid w:val="001D5124"/>
    <w:rsid w:val="001D6B70"/>
    <w:rsid w:val="001D7546"/>
    <w:rsid w:val="001E29E7"/>
    <w:rsid w:val="001E52DE"/>
    <w:rsid w:val="001F2564"/>
    <w:rsid w:val="002176E3"/>
    <w:rsid w:val="0021799A"/>
    <w:rsid w:val="002203A6"/>
    <w:rsid w:val="002216EC"/>
    <w:rsid w:val="00226FD3"/>
    <w:rsid w:val="0024300E"/>
    <w:rsid w:val="00246121"/>
    <w:rsid w:val="00253425"/>
    <w:rsid w:val="0025342C"/>
    <w:rsid w:val="00261C0E"/>
    <w:rsid w:val="00261EB4"/>
    <w:rsid w:val="00266120"/>
    <w:rsid w:val="00270538"/>
    <w:rsid w:val="00271084"/>
    <w:rsid w:val="00272CB8"/>
    <w:rsid w:val="002744EC"/>
    <w:rsid w:val="00275874"/>
    <w:rsid w:val="002761A6"/>
    <w:rsid w:val="00280520"/>
    <w:rsid w:val="002805AA"/>
    <w:rsid w:val="00292E5B"/>
    <w:rsid w:val="00296DD0"/>
    <w:rsid w:val="002A1145"/>
    <w:rsid w:val="002A2DE3"/>
    <w:rsid w:val="002B3F46"/>
    <w:rsid w:val="002B66C3"/>
    <w:rsid w:val="002B79BC"/>
    <w:rsid w:val="002C6F8F"/>
    <w:rsid w:val="002C78F7"/>
    <w:rsid w:val="002D660F"/>
    <w:rsid w:val="002E01A6"/>
    <w:rsid w:val="002F2B1A"/>
    <w:rsid w:val="002F7848"/>
    <w:rsid w:val="00307236"/>
    <w:rsid w:val="00323C4E"/>
    <w:rsid w:val="0032581E"/>
    <w:rsid w:val="0033050C"/>
    <w:rsid w:val="00337552"/>
    <w:rsid w:val="00340DD2"/>
    <w:rsid w:val="003525FF"/>
    <w:rsid w:val="003618EE"/>
    <w:rsid w:val="0036374B"/>
    <w:rsid w:val="003706BB"/>
    <w:rsid w:val="00382271"/>
    <w:rsid w:val="00386743"/>
    <w:rsid w:val="0039349F"/>
    <w:rsid w:val="003974D5"/>
    <w:rsid w:val="003A3EF0"/>
    <w:rsid w:val="003B197B"/>
    <w:rsid w:val="003B295E"/>
    <w:rsid w:val="003B4187"/>
    <w:rsid w:val="003C3D14"/>
    <w:rsid w:val="003C5B9F"/>
    <w:rsid w:val="003C5BBB"/>
    <w:rsid w:val="003D5953"/>
    <w:rsid w:val="003D75F8"/>
    <w:rsid w:val="003E1A08"/>
    <w:rsid w:val="003E5D6F"/>
    <w:rsid w:val="00404C12"/>
    <w:rsid w:val="004053C4"/>
    <w:rsid w:val="00405E45"/>
    <w:rsid w:val="00407D1D"/>
    <w:rsid w:val="0042515E"/>
    <w:rsid w:val="00430CBE"/>
    <w:rsid w:val="004410DA"/>
    <w:rsid w:val="0046265E"/>
    <w:rsid w:val="004628ED"/>
    <w:rsid w:val="004645B8"/>
    <w:rsid w:val="00467234"/>
    <w:rsid w:val="00482EB6"/>
    <w:rsid w:val="0049309B"/>
    <w:rsid w:val="00495F2A"/>
    <w:rsid w:val="004A058B"/>
    <w:rsid w:val="004D1668"/>
    <w:rsid w:val="004D242C"/>
    <w:rsid w:val="004D2EF3"/>
    <w:rsid w:val="004D4543"/>
    <w:rsid w:val="004E53E9"/>
    <w:rsid w:val="004F28B7"/>
    <w:rsid w:val="00507788"/>
    <w:rsid w:val="00512139"/>
    <w:rsid w:val="00517768"/>
    <w:rsid w:val="00521D7E"/>
    <w:rsid w:val="00525599"/>
    <w:rsid w:val="00525D9E"/>
    <w:rsid w:val="005404E7"/>
    <w:rsid w:val="00540C85"/>
    <w:rsid w:val="00546795"/>
    <w:rsid w:val="0055328F"/>
    <w:rsid w:val="00565BD9"/>
    <w:rsid w:val="00570CA4"/>
    <w:rsid w:val="00571690"/>
    <w:rsid w:val="00581B2F"/>
    <w:rsid w:val="00583311"/>
    <w:rsid w:val="00585810"/>
    <w:rsid w:val="00585F3A"/>
    <w:rsid w:val="00590E51"/>
    <w:rsid w:val="005970A9"/>
    <w:rsid w:val="005A2EB1"/>
    <w:rsid w:val="005B3CB2"/>
    <w:rsid w:val="005C14C8"/>
    <w:rsid w:val="005C59B6"/>
    <w:rsid w:val="005D08E7"/>
    <w:rsid w:val="005D39EE"/>
    <w:rsid w:val="005D712B"/>
    <w:rsid w:val="005E65EB"/>
    <w:rsid w:val="005F2268"/>
    <w:rsid w:val="005F4C25"/>
    <w:rsid w:val="005F69CE"/>
    <w:rsid w:val="00601BB9"/>
    <w:rsid w:val="00602DBF"/>
    <w:rsid w:val="00604E64"/>
    <w:rsid w:val="00606EA3"/>
    <w:rsid w:val="00611F11"/>
    <w:rsid w:val="00616923"/>
    <w:rsid w:val="00630179"/>
    <w:rsid w:val="00644A9B"/>
    <w:rsid w:val="00646D43"/>
    <w:rsid w:val="00656B70"/>
    <w:rsid w:val="006647FF"/>
    <w:rsid w:val="006669AD"/>
    <w:rsid w:val="006711CD"/>
    <w:rsid w:val="00676F7E"/>
    <w:rsid w:val="006840F5"/>
    <w:rsid w:val="00693DBA"/>
    <w:rsid w:val="006A0623"/>
    <w:rsid w:val="006A630E"/>
    <w:rsid w:val="006A7C07"/>
    <w:rsid w:val="006B044D"/>
    <w:rsid w:val="006B1AAE"/>
    <w:rsid w:val="006B3276"/>
    <w:rsid w:val="006B5914"/>
    <w:rsid w:val="006C2104"/>
    <w:rsid w:val="006C794A"/>
    <w:rsid w:val="006D013D"/>
    <w:rsid w:val="006D6814"/>
    <w:rsid w:val="006E473D"/>
    <w:rsid w:val="006E6097"/>
    <w:rsid w:val="006F0289"/>
    <w:rsid w:val="006F431B"/>
    <w:rsid w:val="006F43DF"/>
    <w:rsid w:val="006F5865"/>
    <w:rsid w:val="00702627"/>
    <w:rsid w:val="00706187"/>
    <w:rsid w:val="0071349B"/>
    <w:rsid w:val="00714878"/>
    <w:rsid w:val="00716333"/>
    <w:rsid w:val="0071644C"/>
    <w:rsid w:val="0074171F"/>
    <w:rsid w:val="0074196D"/>
    <w:rsid w:val="00741EDC"/>
    <w:rsid w:val="00744422"/>
    <w:rsid w:val="00744E97"/>
    <w:rsid w:val="00753135"/>
    <w:rsid w:val="007633E6"/>
    <w:rsid w:val="00764D67"/>
    <w:rsid w:val="0077120C"/>
    <w:rsid w:val="0077497A"/>
    <w:rsid w:val="00775625"/>
    <w:rsid w:val="007962DF"/>
    <w:rsid w:val="007C254D"/>
    <w:rsid w:val="007C5FA6"/>
    <w:rsid w:val="007C7C26"/>
    <w:rsid w:val="007E0A5A"/>
    <w:rsid w:val="007E0CB6"/>
    <w:rsid w:val="007E6331"/>
    <w:rsid w:val="008001F2"/>
    <w:rsid w:val="00813D49"/>
    <w:rsid w:val="00814C24"/>
    <w:rsid w:val="00820300"/>
    <w:rsid w:val="008207F1"/>
    <w:rsid w:val="0082232B"/>
    <w:rsid w:val="008352E6"/>
    <w:rsid w:val="00843444"/>
    <w:rsid w:val="00847FF6"/>
    <w:rsid w:val="00862C24"/>
    <w:rsid w:val="00867D2D"/>
    <w:rsid w:val="008837C7"/>
    <w:rsid w:val="008864A9"/>
    <w:rsid w:val="00892F08"/>
    <w:rsid w:val="00897950"/>
    <w:rsid w:val="008A2563"/>
    <w:rsid w:val="008A5299"/>
    <w:rsid w:val="008C4A18"/>
    <w:rsid w:val="008D1FC9"/>
    <w:rsid w:val="008D3BFC"/>
    <w:rsid w:val="008D57D5"/>
    <w:rsid w:val="008D7137"/>
    <w:rsid w:val="008F53B6"/>
    <w:rsid w:val="008F70F2"/>
    <w:rsid w:val="008F72F9"/>
    <w:rsid w:val="00905511"/>
    <w:rsid w:val="00906496"/>
    <w:rsid w:val="00922B8E"/>
    <w:rsid w:val="00925870"/>
    <w:rsid w:val="00937795"/>
    <w:rsid w:val="0095397E"/>
    <w:rsid w:val="00956957"/>
    <w:rsid w:val="00957EBD"/>
    <w:rsid w:val="00963DCB"/>
    <w:rsid w:val="00965F49"/>
    <w:rsid w:val="009670E7"/>
    <w:rsid w:val="00967792"/>
    <w:rsid w:val="00970FB0"/>
    <w:rsid w:val="00973D3F"/>
    <w:rsid w:val="0098509B"/>
    <w:rsid w:val="00990867"/>
    <w:rsid w:val="00990B35"/>
    <w:rsid w:val="00997351"/>
    <w:rsid w:val="009A41EF"/>
    <w:rsid w:val="009A6FD1"/>
    <w:rsid w:val="009B29EE"/>
    <w:rsid w:val="009B590D"/>
    <w:rsid w:val="009C571C"/>
    <w:rsid w:val="009D29CB"/>
    <w:rsid w:val="009E10A9"/>
    <w:rsid w:val="009E724B"/>
    <w:rsid w:val="009F0A8F"/>
    <w:rsid w:val="009F708D"/>
    <w:rsid w:val="00A05354"/>
    <w:rsid w:val="00A0561E"/>
    <w:rsid w:val="00A117C7"/>
    <w:rsid w:val="00A12B54"/>
    <w:rsid w:val="00A20FE2"/>
    <w:rsid w:val="00A256E8"/>
    <w:rsid w:val="00A25D8E"/>
    <w:rsid w:val="00A31F7F"/>
    <w:rsid w:val="00A32EFD"/>
    <w:rsid w:val="00A40F67"/>
    <w:rsid w:val="00A434A6"/>
    <w:rsid w:val="00A60BDC"/>
    <w:rsid w:val="00A64664"/>
    <w:rsid w:val="00A7677A"/>
    <w:rsid w:val="00A82E86"/>
    <w:rsid w:val="00A94C9C"/>
    <w:rsid w:val="00A94DCC"/>
    <w:rsid w:val="00A95E7C"/>
    <w:rsid w:val="00AD1A46"/>
    <w:rsid w:val="00AD2940"/>
    <w:rsid w:val="00AD5F23"/>
    <w:rsid w:val="00AE7FFE"/>
    <w:rsid w:val="00B062EC"/>
    <w:rsid w:val="00B21629"/>
    <w:rsid w:val="00B32AFA"/>
    <w:rsid w:val="00B412B5"/>
    <w:rsid w:val="00B451FB"/>
    <w:rsid w:val="00B55937"/>
    <w:rsid w:val="00B64CDA"/>
    <w:rsid w:val="00B669EF"/>
    <w:rsid w:val="00B66DB5"/>
    <w:rsid w:val="00B72D7C"/>
    <w:rsid w:val="00B82797"/>
    <w:rsid w:val="00B842CC"/>
    <w:rsid w:val="00B916D0"/>
    <w:rsid w:val="00BA0EFE"/>
    <w:rsid w:val="00BB1E4F"/>
    <w:rsid w:val="00BB2261"/>
    <w:rsid w:val="00BC1547"/>
    <w:rsid w:val="00BC52EA"/>
    <w:rsid w:val="00BD6E27"/>
    <w:rsid w:val="00BF07E4"/>
    <w:rsid w:val="00BF56EF"/>
    <w:rsid w:val="00C015C8"/>
    <w:rsid w:val="00C113C4"/>
    <w:rsid w:val="00C12169"/>
    <w:rsid w:val="00C15F75"/>
    <w:rsid w:val="00C247C0"/>
    <w:rsid w:val="00C51662"/>
    <w:rsid w:val="00C6592C"/>
    <w:rsid w:val="00C70B9F"/>
    <w:rsid w:val="00C8041D"/>
    <w:rsid w:val="00C835E7"/>
    <w:rsid w:val="00C84433"/>
    <w:rsid w:val="00C90D28"/>
    <w:rsid w:val="00CA2F81"/>
    <w:rsid w:val="00CB205D"/>
    <w:rsid w:val="00CB2B32"/>
    <w:rsid w:val="00CB415B"/>
    <w:rsid w:val="00CD0590"/>
    <w:rsid w:val="00CD5C1A"/>
    <w:rsid w:val="00CD7C62"/>
    <w:rsid w:val="00CE16A1"/>
    <w:rsid w:val="00CF00F7"/>
    <w:rsid w:val="00D05D38"/>
    <w:rsid w:val="00D17241"/>
    <w:rsid w:val="00D21047"/>
    <w:rsid w:val="00D24379"/>
    <w:rsid w:val="00D2507F"/>
    <w:rsid w:val="00D275A3"/>
    <w:rsid w:val="00D32507"/>
    <w:rsid w:val="00D44208"/>
    <w:rsid w:val="00D53E94"/>
    <w:rsid w:val="00D573D6"/>
    <w:rsid w:val="00D63666"/>
    <w:rsid w:val="00D64800"/>
    <w:rsid w:val="00D74ED8"/>
    <w:rsid w:val="00D77400"/>
    <w:rsid w:val="00D95A80"/>
    <w:rsid w:val="00D9694A"/>
    <w:rsid w:val="00DB02AB"/>
    <w:rsid w:val="00DB4E95"/>
    <w:rsid w:val="00DB746C"/>
    <w:rsid w:val="00DC45CB"/>
    <w:rsid w:val="00DE18D5"/>
    <w:rsid w:val="00DE5EC6"/>
    <w:rsid w:val="00DF11BD"/>
    <w:rsid w:val="00DF4558"/>
    <w:rsid w:val="00E06599"/>
    <w:rsid w:val="00E1056D"/>
    <w:rsid w:val="00E22966"/>
    <w:rsid w:val="00E24EE7"/>
    <w:rsid w:val="00E30B8B"/>
    <w:rsid w:val="00E4553B"/>
    <w:rsid w:val="00E45BE8"/>
    <w:rsid w:val="00E51407"/>
    <w:rsid w:val="00E558A5"/>
    <w:rsid w:val="00E5734E"/>
    <w:rsid w:val="00E639D9"/>
    <w:rsid w:val="00E66313"/>
    <w:rsid w:val="00E7572C"/>
    <w:rsid w:val="00E83865"/>
    <w:rsid w:val="00E901F2"/>
    <w:rsid w:val="00E95D19"/>
    <w:rsid w:val="00E960F3"/>
    <w:rsid w:val="00EA00C9"/>
    <w:rsid w:val="00EA2522"/>
    <w:rsid w:val="00EA5B5B"/>
    <w:rsid w:val="00EA61E5"/>
    <w:rsid w:val="00EB505B"/>
    <w:rsid w:val="00EC74BB"/>
    <w:rsid w:val="00ED4803"/>
    <w:rsid w:val="00ED5CF9"/>
    <w:rsid w:val="00ED6C88"/>
    <w:rsid w:val="00EE0A7F"/>
    <w:rsid w:val="00EF4D34"/>
    <w:rsid w:val="00EF5D73"/>
    <w:rsid w:val="00F0334A"/>
    <w:rsid w:val="00F04D3B"/>
    <w:rsid w:val="00F05647"/>
    <w:rsid w:val="00F106DF"/>
    <w:rsid w:val="00F126A3"/>
    <w:rsid w:val="00F230F3"/>
    <w:rsid w:val="00F31ED0"/>
    <w:rsid w:val="00F76791"/>
    <w:rsid w:val="00F86D11"/>
    <w:rsid w:val="00F92794"/>
    <w:rsid w:val="00FA13DA"/>
    <w:rsid w:val="00FA2EF9"/>
    <w:rsid w:val="00FA7CDB"/>
    <w:rsid w:val="00FB74C2"/>
    <w:rsid w:val="00FC5A76"/>
    <w:rsid w:val="00FC7CB8"/>
    <w:rsid w:val="00FD2BC8"/>
    <w:rsid w:val="00FE0AFA"/>
    <w:rsid w:val="00FE0E1E"/>
    <w:rsid w:val="00FF03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61888"/>
  <w15:docId w15:val="{84930814-F44D-474C-B0F9-DAEA213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31AD"/>
    <w:pPr>
      <w:ind w:left="720"/>
      <w:contextualSpacing/>
    </w:pPr>
  </w:style>
  <w:style w:type="paragraph" w:styleId="Header">
    <w:name w:val="header"/>
    <w:basedOn w:val="Normal"/>
    <w:link w:val="HeaderChar"/>
    <w:uiPriority w:val="99"/>
    <w:unhideWhenUsed/>
    <w:rsid w:val="000231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1AD"/>
  </w:style>
  <w:style w:type="paragraph" w:styleId="Footer">
    <w:name w:val="footer"/>
    <w:basedOn w:val="Normal"/>
    <w:link w:val="FooterChar"/>
    <w:uiPriority w:val="99"/>
    <w:unhideWhenUsed/>
    <w:rsid w:val="000231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1AD"/>
  </w:style>
  <w:style w:type="character" w:styleId="Strong">
    <w:name w:val="Strong"/>
    <w:basedOn w:val="DefaultParagraphFont"/>
    <w:uiPriority w:val="22"/>
    <w:qFormat/>
    <w:rsid w:val="003618EE"/>
    <w:rPr>
      <w:b/>
      <w:bCs/>
    </w:rPr>
  </w:style>
  <w:style w:type="character" w:styleId="Emphasis">
    <w:name w:val="Emphasis"/>
    <w:basedOn w:val="DefaultParagraphFont"/>
    <w:uiPriority w:val="20"/>
    <w:qFormat/>
    <w:rsid w:val="003618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B98B314817E348A650FA67381F080D" ma:contentTypeVersion="2" ma:contentTypeDescription="Stvaranje novog dokumenta." ma:contentTypeScope="" ma:versionID="9f24b69382db3e5c983306e330b8d2d5">
  <xsd:schema xmlns:xsd="http://www.w3.org/2001/XMLSchema" xmlns:xs="http://www.w3.org/2001/XMLSchema" xmlns:p="http://schemas.microsoft.com/office/2006/metadata/properties" xmlns:ns2="cb83618f-5396-4a22-b943-81238006e514" targetNamespace="http://schemas.microsoft.com/office/2006/metadata/properties" ma:root="true" ma:fieldsID="3b04108eba826a8fb01a796f42fa1ac1" ns2:_="">
    <xsd:import namespace="cb83618f-5396-4a22-b943-81238006e5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618f-5396-4a22-b943-81238006e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87226-EC11-4B66-A916-FE9EDB401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3618f-5396-4a22-b943-81238006e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00E0A-754F-4E0C-BFC7-717569C8A533}">
  <ds:schemaRefs>
    <ds:schemaRef ds:uri="http://schemas.microsoft.com/sharepoint/v3/contenttype/forms"/>
  </ds:schemaRefs>
</ds:datastoreItem>
</file>

<file path=customXml/itemProps3.xml><?xml version="1.0" encoding="utf-8"?>
<ds:datastoreItem xmlns:ds="http://schemas.openxmlformats.org/officeDocument/2006/customXml" ds:itemID="{ECDCCA60-D42C-48C5-B523-041D67F936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5E0A75-2654-44C3-9ADB-892AB36A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4704</Words>
  <Characters>26818</Characters>
  <Application>Microsoft Office Word</Application>
  <DocSecurity>0</DocSecurity>
  <Lines>223</Lines>
  <Paragraphs>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dc:creator>
  <cp:lastModifiedBy>Petar Taler</cp:lastModifiedBy>
  <cp:revision>5</cp:revision>
  <dcterms:created xsi:type="dcterms:W3CDTF">2023-09-13T09:46:00Z</dcterms:created>
  <dcterms:modified xsi:type="dcterms:W3CDTF">2023-09-13T10:03:00Z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