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95" w:rsidRPr="00355795" w:rsidRDefault="00355795" w:rsidP="00355795">
      <w:pPr>
        <w:jc w:val="center"/>
        <w:rPr>
          <w:sz w:val="28"/>
          <w:szCs w:val="28"/>
        </w:rPr>
      </w:pPr>
      <w:r w:rsidRPr="00355795">
        <w:rPr>
          <w:b/>
          <w:sz w:val="28"/>
          <w:szCs w:val="28"/>
        </w:rPr>
        <w:t>ŽUPANIJSKO STRUČNO VIJEĆE UČITELJA NJEMAČKOG JEZIKA OSJEČKO-BARANJSKE ŽUPANIJE</w:t>
      </w:r>
    </w:p>
    <w:p w:rsidR="00355795" w:rsidRPr="00355795" w:rsidRDefault="00355795" w:rsidP="00355795">
      <w:pPr>
        <w:jc w:val="center"/>
        <w:rPr>
          <w:sz w:val="28"/>
          <w:szCs w:val="28"/>
        </w:rPr>
      </w:pPr>
    </w:p>
    <w:p w:rsidR="00355795" w:rsidRPr="008A2AFF" w:rsidRDefault="00355795" w:rsidP="00355795">
      <w:pPr>
        <w:jc w:val="center"/>
        <w:rPr>
          <w:sz w:val="32"/>
          <w:szCs w:val="32"/>
        </w:rPr>
      </w:pPr>
      <w:r w:rsidRPr="008A2AFF">
        <w:rPr>
          <w:b/>
          <w:sz w:val="32"/>
          <w:szCs w:val="32"/>
        </w:rPr>
        <w:t>ELEMENTI</w:t>
      </w:r>
      <w:r w:rsidR="008A0976">
        <w:rPr>
          <w:b/>
          <w:sz w:val="32"/>
          <w:szCs w:val="32"/>
        </w:rPr>
        <w:t xml:space="preserve"> I KRITERIJI</w:t>
      </w:r>
      <w:bookmarkStart w:id="0" w:name="_GoBack"/>
      <w:bookmarkEnd w:id="0"/>
      <w:r w:rsidRPr="008A2AFF">
        <w:rPr>
          <w:b/>
          <w:sz w:val="32"/>
          <w:szCs w:val="32"/>
        </w:rPr>
        <w:t xml:space="preserve"> VREDNOVANJA</w:t>
      </w:r>
    </w:p>
    <w:p w:rsidR="00355795" w:rsidRPr="008A2AFF" w:rsidRDefault="00355795" w:rsidP="00355795">
      <w:pPr>
        <w:jc w:val="center"/>
        <w:rPr>
          <w:b/>
          <w:sz w:val="32"/>
          <w:szCs w:val="32"/>
        </w:rPr>
      </w:pPr>
      <w:r w:rsidRPr="008A2AFF">
        <w:rPr>
          <w:b/>
          <w:sz w:val="32"/>
          <w:szCs w:val="32"/>
        </w:rPr>
        <w:t>U NASTAVI NJEMAČKOG JEZIKA U OSNOVNOJ ŠKOLI</w:t>
      </w:r>
    </w:p>
    <w:p w:rsidR="008F5234" w:rsidRPr="008A2AFF" w:rsidRDefault="008F5234" w:rsidP="008F5234">
      <w:pPr>
        <w:pStyle w:val="Odlomakpopisa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A2AFF">
        <w:rPr>
          <w:b/>
          <w:sz w:val="32"/>
          <w:szCs w:val="32"/>
        </w:rPr>
        <w:t xml:space="preserve">– </w:t>
      </w:r>
      <w:r w:rsidR="008A2AFF">
        <w:rPr>
          <w:b/>
          <w:sz w:val="32"/>
          <w:szCs w:val="32"/>
        </w:rPr>
        <w:t xml:space="preserve"> </w:t>
      </w:r>
      <w:r w:rsidRPr="008A2AFF">
        <w:rPr>
          <w:b/>
          <w:sz w:val="32"/>
          <w:szCs w:val="32"/>
        </w:rPr>
        <w:t>4. RAZRED</w:t>
      </w:r>
    </w:p>
    <w:p w:rsidR="00355795" w:rsidRPr="008A2AFF" w:rsidRDefault="00355795" w:rsidP="00355795">
      <w:pPr>
        <w:jc w:val="center"/>
        <w:rPr>
          <w:b/>
          <w:sz w:val="32"/>
          <w:szCs w:val="32"/>
        </w:rPr>
      </w:pPr>
    </w:p>
    <w:p w:rsidR="00355795" w:rsidRDefault="00355795" w:rsidP="00355795">
      <w:pPr>
        <w:jc w:val="center"/>
        <w:rPr>
          <w:b/>
          <w:sz w:val="28"/>
          <w:szCs w:val="28"/>
        </w:rPr>
      </w:pPr>
    </w:p>
    <w:p w:rsidR="00355795" w:rsidRPr="00355795" w:rsidRDefault="00355795" w:rsidP="00355795">
      <w:pPr>
        <w:jc w:val="center"/>
        <w:rPr>
          <w:sz w:val="28"/>
          <w:szCs w:val="28"/>
        </w:rPr>
      </w:pPr>
    </w:p>
    <w:p w:rsidR="00355795" w:rsidRPr="00355795" w:rsidRDefault="00355795" w:rsidP="00355795">
      <w:r w:rsidRPr="00355795">
        <w:t xml:space="preserve">Vrednovanje je sustavno prikupljanje podataka u procesu učenja i postignutoj razini kompetencija: znanjima, vještinama, sposobnostima, samostalnosti i odgovornosti prema radu, u skladu s unaprijed definiranim i prihvaćenim načinima, postupcima i elementima, a sastavnice su </w:t>
      </w:r>
      <w:r w:rsidRPr="00355795">
        <w:rPr>
          <w:b/>
        </w:rPr>
        <w:t>praćenje, provjeravanje i ocjenjivanje</w:t>
      </w:r>
      <w:r w:rsidRPr="00355795">
        <w:t>.</w:t>
      </w:r>
    </w:p>
    <w:p w:rsidR="00355795" w:rsidRPr="00355795" w:rsidRDefault="00355795" w:rsidP="00355795">
      <w:r w:rsidRPr="00355795">
        <w:rPr>
          <w:b/>
        </w:rPr>
        <w:t>Praćenje</w:t>
      </w:r>
      <w:r w:rsidRPr="00355795">
        <w:t xml:space="preserve"> je sustavno uočavanje i bilježenje zapažanja o postignutoj razini kompetencija i postavljenim zadacima definiranim nacionalnim i predmetnim kurikulumom, nastavnim planom i programom te strukovnim i školskim kurikulumom.</w:t>
      </w:r>
    </w:p>
    <w:p w:rsidR="00355795" w:rsidRPr="00355795" w:rsidRDefault="00355795" w:rsidP="00355795">
      <w:r w:rsidRPr="00355795">
        <w:rPr>
          <w:b/>
        </w:rPr>
        <w:t>Provjeravanje</w:t>
      </w:r>
      <w:r w:rsidRPr="00355795">
        <w:t xml:space="preserve"> podrazumijeva procjenu postignute razine kompetencija u nastavnome predmetu ili području i drugim oblicima rada u školi tijekom školske godine.</w:t>
      </w:r>
    </w:p>
    <w:p w:rsidR="00355795" w:rsidRPr="00355795" w:rsidRDefault="00355795" w:rsidP="00355795">
      <w:r w:rsidRPr="00355795">
        <w:rPr>
          <w:b/>
        </w:rPr>
        <w:t>Ocjenjivanje</w:t>
      </w:r>
      <w:r w:rsidRPr="00355795">
        <w:t xml:space="preserve"> je pridavanje brojčane ili opisne vrijednosti rezultatima praćenja i provjeravanja učenikovog rada prema sastavnicama ocjenjivanja svakog nastavnog predmeta.</w:t>
      </w:r>
    </w:p>
    <w:p w:rsidR="00355795" w:rsidRPr="00355795" w:rsidRDefault="00355795" w:rsidP="00355795"/>
    <w:p w:rsidR="00355795" w:rsidRP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  <w:sz w:val="28"/>
          <w:szCs w:val="28"/>
        </w:rPr>
      </w:pPr>
      <w:r w:rsidRPr="00355795">
        <w:rPr>
          <w:b/>
          <w:color w:val="FF0000"/>
          <w:sz w:val="28"/>
          <w:szCs w:val="28"/>
        </w:rPr>
        <w:lastRenderedPageBreak/>
        <w:t xml:space="preserve">Elementi i kriteriji vrednovanja učenika  1. – 4. razreda    </w:t>
      </w:r>
      <w:r w:rsidRPr="00355795">
        <w:rPr>
          <w:b/>
          <w:sz w:val="28"/>
          <w:szCs w:val="28"/>
        </w:rPr>
        <w:t xml:space="preserve">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355795" w:rsidRPr="00355795" w:rsidTr="00FD1DFD">
        <w:trPr>
          <w:trHeight w:val="532"/>
        </w:trPr>
        <w:tc>
          <w:tcPr>
            <w:tcW w:w="15701" w:type="dxa"/>
            <w:gridSpan w:val="5"/>
            <w:vAlign w:val="center"/>
          </w:tcPr>
          <w:p w:rsidR="00355795" w:rsidRPr="00355795" w:rsidRDefault="00355795" w:rsidP="00355795">
            <w:pPr>
              <w:jc w:val="center"/>
              <w:rPr>
                <w:b/>
              </w:rPr>
            </w:pPr>
            <w:r w:rsidRPr="00355795">
              <w:rPr>
                <w:b/>
                <w:color w:val="FF0000"/>
              </w:rPr>
              <w:t>SLUŠANJE S RAZUMIJEVANJEM</w:t>
            </w:r>
          </w:p>
        </w:tc>
      </w:tr>
      <w:tr w:rsidR="00355795" w:rsidRPr="00355795" w:rsidTr="00FD1DFD">
        <w:trPr>
          <w:trHeight w:val="532"/>
        </w:trPr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ODLIČAN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VRLO DOBAR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DOBAR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DOVOLJAN</w:t>
            </w:r>
          </w:p>
        </w:tc>
        <w:tc>
          <w:tcPr>
            <w:tcW w:w="3141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NEDOVOLJAN</w:t>
            </w:r>
          </w:p>
        </w:tc>
      </w:tr>
      <w:tr w:rsidR="00355795" w:rsidRPr="00355795" w:rsidTr="00355795">
        <w:tblPrEx>
          <w:tblLook w:val="0000" w:firstRow="0" w:lastRow="0" w:firstColumn="0" w:lastColumn="0" w:noHBand="0" w:noVBand="0"/>
        </w:tblPrEx>
        <w:trPr>
          <w:trHeight w:val="1692"/>
        </w:trPr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>Potpuno razumije postavljeno pitanje, izražajno i pravilno odgovara na njega.</w:t>
            </w: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 xml:space="preserve">Razumije obrađeni vokabular i pravilno  ga upotrebljava. </w:t>
            </w: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 xml:space="preserve">Uspješno povezuje jezični izraz sa slikovnim izrazom, bez pojašnjenja. 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>Razumije kratke rečenice te ih pravilno povezuje s neverbalnim izričajem</w:t>
            </w:r>
            <w:r>
              <w:t>.</w:t>
            </w:r>
          </w:p>
          <w:p w:rsid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>Uspješno izvršava jednostavne upute i naredbe.</w:t>
            </w:r>
          </w:p>
          <w:p w:rsid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U potpunosti razumije osnovnu poruku sugovornika.</w:t>
            </w:r>
          </w:p>
          <w:p w:rsidR="00355795" w:rsidRPr="00355795" w:rsidRDefault="00355795" w:rsidP="00355795">
            <w:pPr>
              <w:pStyle w:val="Bezproreda"/>
            </w:pPr>
          </w:p>
        </w:tc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 xml:space="preserve">Razumije postavljeno pitanje i odgovara na njega, ali čini manje greške. </w:t>
            </w: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 xml:space="preserve">Razumije obrađeni vokabular i uz manje ispravke pravilno ga </w:t>
            </w:r>
            <w:r>
              <w:t>u</w:t>
            </w:r>
            <w:r w:rsidRPr="00355795">
              <w:t>potrebljava.</w:t>
            </w:r>
          </w:p>
          <w:p w:rsid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Uspješno povezuje jezični izraz sa slikovnim izrazom uz manja pojašnjenja. 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Uglavnom razumije kratke rečenice  i pravilno ih povezuje s neverbalnim izričajem</w:t>
            </w:r>
          </w:p>
          <w:p w:rsid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Uspješno izvršava jednostavne upute i naredbe uz manju pomoć.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Gotovo u potpunosti razumije osnovnu poruku sugovornika.</w:t>
            </w:r>
          </w:p>
        </w:tc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 xml:space="preserve">Razumije slušanu materiju u sporijem tempu. Potrebno ponoviti ili pojednostaviti određene dijelove kako bi ih razumio. </w:t>
            </w: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>Djelomično razumije obrađeni vokabular i upotrebljava ga uz manju pomoć.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Djelomično točno povezuje jezični izraz sa slikovnim izrazom uz pojašnjenja. 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>Djelomično razumije kratke rečenice te ih uz manju pomoć povezuje s neverbalnim izričajem</w:t>
            </w:r>
            <w:r>
              <w:t>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Jednostavne upute i naredbe izvršava uz pomoć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Djelomično razumije osnovnu poruku sugovornika.</w:t>
            </w:r>
          </w:p>
        </w:tc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Minimum razumijevanja. 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Obrađeni vokabular upotrebljava samo uz pomoć i to u poznatom kontekstu.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Samo uz pomoć povezuje jezični izraz sa slikovnim.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Jedva razumije i shvaća uz objašnjenja i pojednostavljenja. 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Jednostavne upute i naredbe izvršava samo uz pomoć.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Uz pomoć razumije osnovnu poruku sugovornika</w:t>
            </w:r>
          </w:p>
        </w:tc>
        <w:tc>
          <w:tcPr>
            <w:tcW w:w="3141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  <w:r w:rsidRPr="00355795">
              <w:t>Ne razumije jednostavne rečenice, pitanja ili upute niti uz pomoć uči</w:t>
            </w:r>
          </w:p>
          <w:p w:rsidR="00355795" w:rsidRDefault="00355795" w:rsidP="00355795">
            <w:pPr>
              <w:pStyle w:val="Bezproreda"/>
            </w:pPr>
            <w:r w:rsidRPr="00355795">
              <w:t>teljice.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Ne snalazi se u primjeni obrađenoga vokabulara u poznatom kontekstu.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Ne povezuje jezični izraz sa slikovnim niti uz pomoć.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Ne razumije kratke rečenice.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Jednostavne upute i naredbe ne izvršava niti uz pomoć.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Ne razumije osnovnu poruku sugovornika niti uz pomoć.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</w:tc>
      </w:tr>
    </w:tbl>
    <w:p w:rsidR="00355795" w:rsidRDefault="00355795" w:rsidP="00355795">
      <w:pPr>
        <w:rPr>
          <w:b/>
        </w:rPr>
      </w:pPr>
    </w:p>
    <w:p w:rsidR="00355795" w:rsidRDefault="00355795" w:rsidP="00355795">
      <w:pPr>
        <w:rPr>
          <w:b/>
        </w:rPr>
      </w:pPr>
    </w:p>
    <w:p w:rsidR="00355795" w:rsidRDefault="00355795" w:rsidP="00355795">
      <w:pPr>
        <w:rPr>
          <w:b/>
        </w:rPr>
      </w:pPr>
    </w:p>
    <w:p w:rsid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355795" w:rsidRPr="00355795" w:rsidTr="00FD1DFD">
        <w:trPr>
          <w:trHeight w:val="532"/>
        </w:trPr>
        <w:tc>
          <w:tcPr>
            <w:tcW w:w="15701" w:type="dxa"/>
            <w:gridSpan w:val="5"/>
            <w:vAlign w:val="center"/>
          </w:tcPr>
          <w:p w:rsidR="00355795" w:rsidRPr="00355795" w:rsidRDefault="00355795" w:rsidP="00355795">
            <w:pPr>
              <w:jc w:val="center"/>
              <w:rPr>
                <w:b/>
              </w:rPr>
            </w:pPr>
            <w:r w:rsidRPr="00355795">
              <w:rPr>
                <w:b/>
                <w:color w:val="FF0000"/>
              </w:rPr>
              <w:t>ČITANJE S RAZUMIJEVANJEM</w:t>
            </w:r>
          </w:p>
        </w:tc>
      </w:tr>
      <w:tr w:rsidR="00355795" w:rsidRPr="00355795" w:rsidTr="00FD1DFD">
        <w:trPr>
          <w:trHeight w:val="532"/>
        </w:trPr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ODLIČAN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VRLO DOBAR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DOBAR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DOVOLJAN</w:t>
            </w:r>
          </w:p>
        </w:tc>
        <w:tc>
          <w:tcPr>
            <w:tcW w:w="3141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NEDOVOLJAN</w:t>
            </w:r>
          </w:p>
        </w:tc>
      </w:tr>
      <w:tr w:rsidR="00355795" w:rsidRPr="00355795" w:rsidTr="00355795">
        <w:tblPrEx>
          <w:tblLook w:val="0000" w:firstRow="0" w:lastRow="0" w:firstColumn="0" w:lastColumn="0" w:noHBand="0" w:noVBand="0"/>
        </w:tblPrEx>
        <w:trPr>
          <w:trHeight w:val="5241"/>
        </w:trPr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Čita pravilno i izražajno.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Razumije pročitano (kartice sa riječima, pjesmice,…) te je sposoban bez pomoći raditi na zadacima provjere razumijevanja pročitanog.</w:t>
            </w:r>
            <w:r w:rsidRPr="00355795">
              <w:br/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</w:tc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Čita uglavnom pravilno i izražajno.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Razumije pročitano (kartice sa riječima, pjesmice,…) gotovo u cijelosti. Ponekad je potrebna pomoć učiteljice kako bi shvatio detalje. Uglavnom samostalno rješava zadatke vezane uz pročitano.</w:t>
            </w:r>
          </w:p>
        </w:tc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Griješi pri čitanju riječi i jednostavnih rečenica te kraćih tekstova.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Ima poteškoća u razumijevanju pročitanog što se manifestira tijekom rješavanja popratnih zadataka i aktivnosti. Nužno je pojednostaviti pojedine dijelove kako bi ih učenik shvatio.</w:t>
            </w:r>
          </w:p>
        </w:tc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Dosta griješi pri čitanju riječi i jednostavnih rečenica te kraćih tekstova.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Učenik minimalno shvaća pročitanu materiju i teško se snalazi u njoj prilikom popratnih aktivnosti. Potrebno je puno pomoći učiteljice kako bi učenik shvatio pročitano.</w:t>
            </w:r>
          </w:p>
        </w:tc>
        <w:tc>
          <w:tcPr>
            <w:tcW w:w="3141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Često griješi pri čitanju riječi i jednostavnih rečenica te kraćih tekstova.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Ne razumije pročitano niti uz pomoć učiteljice i prijevoda. Ne može samostalno niti nakon pojašnjenja riješiti zadatke za provjeru razumijevanja pročitanog.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</w:tc>
      </w:tr>
    </w:tbl>
    <w:p w:rsidR="00355795" w:rsidRDefault="00355795" w:rsidP="00355795">
      <w:pPr>
        <w:rPr>
          <w:b/>
        </w:rPr>
      </w:pPr>
    </w:p>
    <w:p w:rsidR="00355795" w:rsidRDefault="00355795" w:rsidP="00355795">
      <w:pPr>
        <w:rPr>
          <w:b/>
        </w:rPr>
      </w:pPr>
    </w:p>
    <w:p w:rsidR="00355795" w:rsidRDefault="00355795" w:rsidP="00355795">
      <w:pPr>
        <w:rPr>
          <w:b/>
        </w:rPr>
      </w:pPr>
    </w:p>
    <w:p w:rsid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355795" w:rsidRPr="00355795" w:rsidTr="00FD1DFD">
        <w:trPr>
          <w:trHeight w:val="558"/>
        </w:trPr>
        <w:tc>
          <w:tcPr>
            <w:tcW w:w="15701" w:type="dxa"/>
            <w:gridSpan w:val="5"/>
            <w:vAlign w:val="center"/>
          </w:tcPr>
          <w:p w:rsidR="00355795" w:rsidRPr="00355795" w:rsidRDefault="00355795" w:rsidP="00355795">
            <w:pPr>
              <w:jc w:val="center"/>
              <w:rPr>
                <w:b/>
              </w:rPr>
            </w:pPr>
            <w:r w:rsidRPr="00355795">
              <w:rPr>
                <w:b/>
                <w:color w:val="FF0000"/>
              </w:rPr>
              <w:t>GOVORENJE</w:t>
            </w:r>
          </w:p>
        </w:tc>
      </w:tr>
      <w:tr w:rsidR="00355795" w:rsidRPr="00355795" w:rsidTr="00FD1DFD">
        <w:trPr>
          <w:trHeight w:val="558"/>
        </w:trPr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ODLIČAN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VRLO DOBAR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DOBAR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DOVOLJAN</w:t>
            </w:r>
          </w:p>
        </w:tc>
        <w:tc>
          <w:tcPr>
            <w:tcW w:w="3141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NEDOVOLJAN</w:t>
            </w:r>
          </w:p>
        </w:tc>
      </w:tr>
      <w:tr w:rsidR="00355795" w:rsidRPr="00355795" w:rsidTr="00FD1DFD">
        <w:tblPrEx>
          <w:tblLook w:val="0000" w:firstRow="0" w:lastRow="0" w:firstColumn="0" w:lastColumn="0" w:noHBand="0" w:noVBand="0"/>
        </w:tblPrEx>
        <w:trPr>
          <w:trHeight w:val="8489"/>
        </w:trPr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Učenik je aktivan u konverzaciji, čita i govori sa razumijevanjem. </w:t>
            </w: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U potpunosti je usvojio vokabular i fraze te ih samostalno primjenjuje u okviru zadanih situacija. </w:t>
            </w:r>
          </w:p>
          <w:p w:rsidR="00355795" w:rsidRPr="00355795" w:rsidRDefault="00355795" w:rsidP="00355795">
            <w:pPr>
              <w:pStyle w:val="Bezproreda"/>
            </w:pPr>
            <w:r w:rsidRPr="00355795">
              <w:t>Vlada osnovnim elementima izgovora i intonacije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</w:tc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Učenik govori pravilno, ali je  u nekim elementima nesiguran. </w:t>
            </w: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Govori uz manje greške, ali se poruka u cijelosti može razumjeti. </w:t>
            </w:r>
          </w:p>
          <w:p w:rsidR="00355795" w:rsidRPr="00355795" w:rsidRDefault="00355795" w:rsidP="00355795">
            <w:pPr>
              <w:pStyle w:val="Bezproreda"/>
            </w:pPr>
            <w:r w:rsidRPr="00355795">
              <w:t>Čita točno, uglavnom s pravilnim izgovorom, intonacijom i ritmom.</w:t>
            </w:r>
          </w:p>
        </w:tc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Učenik se služi manjim fondom obrađenih riječi uz pomoć učiteljice. </w:t>
            </w: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Tijekom govorenja pravi dosta pogrešaka. </w:t>
            </w:r>
          </w:p>
          <w:p w:rsidR="00355795" w:rsidRPr="00355795" w:rsidRDefault="00355795" w:rsidP="00355795">
            <w:pPr>
              <w:pStyle w:val="Bezproreda"/>
            </w:pPr>
            <w:r w:rsidRPr="00355795">
              <w:t>Unatoč poteškoćama u čitanju, izgovoru i intonaciji, ipak je u cjelini još uvijek prihvatljiv i razumljiv.</w:t>
            </w:r>
          </w:p>
        </w:tc>
        <w:tc>
          <w:tcPr>
            <w:tcW w:w="3140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>Učenik može koristiti minimalan vokabular vezan uz određene konkretne situacije, ali uz  veliku pomoć učiteljice. Često griješi pri odgovaranju na pitanja i u izgovoru. Čita sporo i nerazumljivo.</w:t>
            </w:r>
          </w:p>
          <w:p w:rsidR="00355795" w:rsidRPr="00355795" w:rsidRDefault="00355795" w:rsidP="00355795">
            <w:pPr>
              <w:pStyle w:val="Bezproreda"/>
            </w:pPr>
            <w:r w:rsidRPr="00355795">
              <w:t>Učenik uspijeva ostvariti komunikaciju prema već uvježbanom i zadanom modelu.</w:t>
            </w:r>
          </w:p>
          <w:p w:rsidR="00355795" w:rsidRPr="00355795" w:rsidRDefault="00355795" w:rsidP="00355795">
            <w:pPr>
              <w:pStyle w:val="Bezproreda"/>
            </w:pPr>
          </w:p>
        </w:tc>
        <w:tc>
          <w:tcPr>
            <w:tcW w:w="3141" w:type="dxa"/>
          </w:tcPr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Učenik se ne uspijeva samostalno izraziti. </w:t>
            </w:r>
          </w:p>
          <w:p w:rsidR="00355795" w:rsidRPr="00355795" w:rsidRDefault="00355795" w:rsidP="00355795">
            <w:pPr>
              <w:pStyle w:val="Bezproreda"/>
            </w:pPr>
            <w:r w:rsidRPr="00355795">
              <w:t>Izgovara riječi s puno pogrešaka, intonacija  i ritam onemogućavaju razumijevanje. Ne razumije pitanje i ne uspijeva ostvariti dijalog.</w:t>
            </w:r>
          </w:p>
          <w:p w:rsidR="00355795" w:rsidRPr="00355795" w:rsidRDefault="00355795" w:rsidP="00355795">
            <w:pPr>
              <w:pStyle w:val="Bezproreda"/>
            </w:pPr>
            <w:r w:rsidRPr="00355795">
              <w:t xml:space="preserve"> Nije usvojio obrađeni vokabular.</w:t>
            </w: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  <w:p w:rsidR="00355795" w:rsidRPr="00355795" w:rsidRDefault="00355795" w:rsidP="00355795">
            <w:pPr>
              <w:pStyle w:val="Bezproreda"/>
            </w:pPr>
          </w:p>
        </w:tc>
      </w:tr>
    </w:tbl>
    <w:p w:rsidR="00355795" w:rsidRPr="00355795" w:rsidRDefault="00355795" w:rsidP="00355795">
      <w:pPr>
        <w:rPr>
          <w:b/>
        </w:rPr>
      </w:pPr>
      <w:r w:rsidRPr="00355795">
        <w:lastRenderedPageBreak/>
        <w:t xml:space="preserve">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355795" w:rsidRPr="00355795" w:rsidTr="00FD1DFD">
        <w:trPr>
          <w:trHeight w:val="558"/>
        </w:trPr>
        <w:tc>
          <w:tcPr>
            <w:tcW w:w="15701" w:type="dxa"/>
            <w:gridSpan w:val="5"/>
            <w:vAlign w:val="center"/>
          </w:tcPr>
          <w:p w:rsidR="00355795" w:rsidRPr="008F5234" w:rsidRDefault="008F5234" w:rsidP="008F5234">
            <w:pPr>
              <w:jc w:val="center"/>
              <w:rPr>
                <w:b/>
                <w:color w:val="FF0000"/>
              </w:rPr>
            </w:pPr>
            <w:r w:rsidRPr="008F5234">
              <w:rPr>
                <w:b/>
                <w:color w:val="FF0000"/>
              </w:rPr>
              <w:t>PISANJE</w:t>
            </w:r>
          </w:p>
        </w:tc>
      </w:tr>
      <w:tr w:rsidR="00355795" w:rsidRPr="00355795" w:rsidTr="00FD1DFD">
        <w:trPr>
          <w:trHeight w:val="558"/>
        </w:trPr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ODLIČAN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VRLO DOBAR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DOBAR</w:t>
            </w:r>
          </w:p>
        </w:tc>
        <w:tc>
          <w:tcPr>
            <w:tcW w:w="3140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DOVOLJAN</w:t>
            </w:r>
          </w:p>
        </w:tc>
        <w:tc>
          <w:tcPr>
            <w:tcW w:w="3141" w:type="dxa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NEDOVOLJAN</w:t>
            </w:r>
          </w:p>
        </w:tc>
      </w:tr>
      <w:tr w:rsidR="00355795" w:rsidRPr="00355795" w:rsidTr="00FD1DFD">
        <w:tblPrEx>
          <w:tblLook w:val="0000" w:firstRow="0" w:lastRow="0" w:firstColumn="0" w:lastColumn="0" w:noHBand="0" w:noVBand="0"/>
        </w:tblPrEx>
        <w:trPr>
          <w:trHeight w:val="8456"/>
        </w:trPr>
        <w:tc>
          <w:tcPr>
            <w:tcW w:w="3140" w:type="dxa"/>
          </w:tcPr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Uredno i bez greške prepisuje zadane riječi ili tekst. Samostalno i točno, prema uzorku, dopunjava riječi i rečenice te odgovara na pitanja sa nadopunjavanjem.</w:t>
            </w:r>
          </w:p>
          <w:p w:rsidR="00355795" w:rsidRPr="00355795" w:rsidRDefault="00355795" w:rsidP="008F5234">
            <w:pPr>
              <w:pStyle w:val="Bezproreda"/>
            </w:pPr>
            <w:r w:rsidRPr="00355795">
              <w:t xml:space="preserve">U 4. razredu točno piše riječi i rečenice koje čuje ili po diktatu. 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Samostalno i točno može napisati nekoliko kratkih rečenica prema predlošku: o sebi, o svojoj obitelji i prijateljima, kratku poruku na razglednici, prigodnu čestitku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Samostalno i točno ispunjava osobne podatke na obrascima.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Primjenjuje osnovna pravopisna pravila i kreativno se izražava.</w:t>
            </w:r>
          </w:p>
          <w:p w:rsidR="00355795" w:rsidRPr="00355795" w:rsidRDefault="00355795" w:rsidP="008F5234">
            <w:pPr>
              <w:pStyle w:val="Bezproreda"/>
            </w:pPr>
          </w:p>
        </w:tc>
        <w:tc>
          <w:tcPr>
            <w:tcW w:w="3140" w:type="dxa"/>
          </w:tcPr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Uredno i sa rijetkim greškama prepisuje zadani tekst.</w:t>
            </w:r>
          </w:p>
          <w:p w:rsidR="00355795" w:rsidRPr="00355795" w:rsidRDefault="00355795" w:rsidP="008F5234">
            <w:pPr>
              <w:pStyle w:val="Bezproreda"/>
            </w:pPr>
            <w:r w:rsidRPr="00355795">
              <w:t>Uglavnom točno, prema uzorku, dopunjava riječi i rečenice te odgovara na pitanja.</w:t>
            </w:r>
          </w:p>
          <w:p w:rsidR="00355795" w:rsidRPr="00355795" w:rsidRDefault="00355795" w:rsidP="008F5234">
            <w:pPr>
              <w:pStyle w:val="Bezproreda"/>
            </w:pPr>
            <w:r w:rsidRPr="00355795">
              <w:t>Uz manju pomoć učiteljice zapaža i ispravlja manje greške u pisanju riječi koje se češće ponavljaju.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Samostalno i uglavnom točno može napisati nekoliko kratkih rečenica prema predlošku: o sebi, o svojoj obitelji i prijateljima, kratku poruku na razglednici, prigodnu čestitku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 xml:space="preserve">Uglavnom točno ispunjava osobne podatke na obrascima. 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Uz povremenu pomoć primjenjuje osnovna pravopisna pravila.</w:t>
            </w:r>
          </w:p>
        </w:tc>
        <w:tc>
          <w:tcPr>
            <w:tcW w:w="3140" w:type="dxa"/>
          </w:tcPr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Djelomično točno, prema uzorku, dopunjava riječi i rečenice te odgovara na pitanja.</w:t>
            </w:r>
          </w:p>
          <w:p w:rsidR="00355795" w:rsidRPr="00355795" w:rsidRDefault="00355795" w:rsidP="008F5234">
            <w:pPr>
              <w:pStyle w:val="Bezproreda"/>
            </w:pPr>
            <w:r w:rsidRPr="00355795">
              <w:t xml:space="preserve">Zadani tekst prepisuje sa greškama. </w:t>
            </w:r>
          </w:p>
          <w:p w:rsidR="00355795" w:rsidRPr="00355795" w:rsidRDefault="00355795" w:rsidP="008F5234">
            <w:pPr>
              <w:pStyle w:val="Bezproreda"/>
            </w:pPr>
            <w:r w:rsidRPr="00355795">
              <w:t xml:space="preserve">Povremeno griješi pri pisanju pojedinih riječi po diktatu. Potrebna je pomoć učiteljice pri uočavanju ortografskih pogrešaka. 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Djelomično točno i uz manju pomoć može napisati nekoliko kratkih rečenica prema predlošku: o sebi, o svojoj obitelji i prijateljima, kratku poruku na razglednici, prigodnu čestitku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Djelomično točno ispunjava osobne podatke na obrascima.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Uz čestu pomoć primjenjuje osnovna pravopisna pravila.</w:t>
            </w:r>
          </w:p>
        </w:tc>
        <w:tc>
          <w:tcPr>
            <w:tcW w:w="3140" w:type="dxa"/>
          </w:tcPr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Čini dosta grešaka kod dopunjavanja riječi i rečenica prema uzorku, a na pitanja odgovara isključivo uz pomoć i dodatno pojašnjenje.</w:t>
            </w:r>
          </w:p>
          <w:p w:rsidR="00355795" w:rsidRPr="00355795" w:rsidRDefault="00355795" w:rsidP="008F5234">
            <w:pPr>
              <w:pStyle w:val="Bezproreda"/>
            </w:pPr>
            <w:r w:rsidRPr="00355795">
              <w:t>Ne zna pisati po diktatu, a pri spajanju slikovnog i pisanog oblika riječi potrebna je velika pomoć učiteljice.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Ne uspijeva samostalno napisati nekoliko kratkih rečenica prema predlošku: o sebi, o svojoj obitelji i prijateljima, kratku poruku na razglednici, prigodnu čestitku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Kod ispunjavanja osobnih podataka na obrascima učeniku je potrebna pomoć.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Uz stalnu pomoć primjenjuje osnovna pravopisna pravila.</w:t>
            </w:r>
          </w:p>
        </w:tc>
        <w:tc>
          <w:tcPr>
            <w:tcW w:w="3141" w:type="dxa"/>
          </w:tcPr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 xml:space="preserve">Ne uspijeva prepisati zadani tekst niti dopuniti riječi i rečenice prema uzorku.  </w:t>
            </w:r>
          </w:p>
          <w:p w:rsidR="00355795" w:rsidRPr="00355795" w:rsidRDefault="00355795" w:rsidP="008F5234">
            <w:pPr>
              <w:pStyle w:val="Bezproreda"/>
            </w:pPr>
            <w:r w:rsidRPr="00355795">
              <w:t xml:space="preserve">Ne može spojiti slikovni i pisani oblik riječi niti uz stalnu pomoć učiteljice. 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Niti uz stalnu pomoć ne uspijeva napisati nekoliko kratkih rečenica prema predlošku: o sebi, o svojoj obitelji i prijateljima, kratku poruku na razglednici, prigodnu čestitku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Niti uz stalnu pomoć ne uspijeva ispuniti osobne podatke na obrascima.</w:t>
            </w:r>
          </w:p>
          <w:p w:rsidR="00355795" w:rsidRPr="00355795" w:rsidRDefault="00355795" w:rsidP="008F5234">
            <w:pPr>
              <w:pStyle w:val="Bezproreda"/>
            </w:pPr>
          </w:p>
          <w:p w:rsidR="00355795" w:rsidRPr="00355795" w:rsidRDefault="00355795" w:rsidP="008F5234">
            <w:pPr>
              <w:pStyle w:val="Bezproreda"/>
            </w:pPr>
            <w:r w:rsidRPr="00355795">
              <w:t>Niti uz stalnu pomoć ne primjenjuje osnovna pravopisna pravila.</w:t>
            </w:r>
          </w:p>
        </w:tc>
      </w:tr>
    </w:tbl>
    <w:p w:rsidR="00355795" w:rsidRPr="00355795" w:rsidRDefault="00355795" w:rsidP="00355795">
      <w:pPr>
        <w:rPr>
          <w:i/>
          <w:u w:val="single"/>
          <w:lang w:val="it-IT"/>
        </w:rPr>
        <w:sectPr w:rsidR="00355795" w:rsidRPr="00355795" w:rsidSect="00307FAE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355795" w:rsidRPr="00355795" w:rsidRDefault="00355795" w:rsidP="00355795">
      <w:pPr>
        <w:rPr>
          <w:i/>
          <w:u w:val="single"/>
          <w:lang w:val="it-IT"/>
        </w:rPr>
      </w:pPr>
    </w:p>
    <w:p w:rsidR="00355795" w:rsidRPr="008F5234" w:rsidRDefault="00355795" w:rsidP="00355795">
      <w:pPr>
        <w:rPr>
          <w:color w:val="FF0000"/>
          <w:sz w:val="28"/>
          <w:szCs w:val="28"/>
        </w:rPr>
      </w:pPr>
      <w:r w:rsidRPr="008F5234">
        <w:rPr>
          <w:b/>
          <w:color w:val="FF0000"/>
          <w:sz w:val="28"/>
          <w:szCs w:val="28"/>
        </w:rPr>
        <w:t xml:space="preserve">PRILOG UZ KRITERIJE </w:t>
      </w:r>
      <w:r w:rsidR="008F5234">
        <w:rPr>
          <w:b/>
          <w:color w:val="FF0000"/>
          <w:sz w:val="28"/>
          <w:szCs w:val="28"/>
        </w:rPr>
        <w:t>VREDNOVANJA</w:t>
      </w:r>
      <w:r w:rsidRPr="008F5234">
        <w:rPr>
          <w:b/>
          <w:color w:val="FF0000"/>
          <w:sz w:val="28"/>
          <w:szCs w:val="28"/>
        </w:rPr>
        <w:t xml:space="preserve"> – ljestvice za ocjenjivanje pisanih radova</w:t>
      </w:r>
      <w:r w:rsidRPr="008F5234">
        <w:rPr>
          <w:b/>
          <w:color w:val="FF0000"/>
          <w:sz w:val="28"/>
          <w:szCs w:val="28"/>
          <w:vertAlign w:val="superscript"/>
        </w:rPr>
        <w:footnoteReference w:id="1"/>
      </w:r>
    </w:p>
    <w:p w:rsidR="00355795" w:rsidRPr="008F5234" w:rsidRDefault="00355795" w:rsidP="008F5234">
      <w:pPr>
        <w:jc w:val="center"/>
        <w:rPr>
          <w:color w:val="FF0000"/>
        </w:rPr>
      </w:pPr>
      <w:r w:rsidRPr="008F5234">
        <w:rPr>
          <w:b/>
          <w:color w:val="FF0000"/>
        </w:rPr>
        <w:t>Ljestvica za ocjenjivanje pisanog rada – vođeni sastav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3406"/>
        <w:gridCol w:w="3406"/>
        <w:gridCol w:w="3406"/>
        <w:gridCol w:w="3406"/>
      </w:tblGrid>
      <w:tr w:rsidR="00355795" w:rsidRPr="00355795" w:rsidTr="00FD1DFD">
        <w:tc>
          <w:tcPr>
            <w:tcW w:w="1686" w:type="dxa"/>
            <w:tcBorders>
              <w:top w:val="nil"/>
              <w:left w:val="nil"/>
            </w:tcBorders>
          </w:tcPr>
          <w:p w:rsidR="00355795" w:rsidRPr="00355795" w:rsidRDefault="00355795" w:rsidP="00355795"/>
        </w:tc>
        <w:tc>
          <w:tcPr>
            <w:tcW w:w="3406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ODLIČAN</w:t>
            </w:r>
          </w:p>
        </w:tc>
        <w:tc>
          <w:tcPr>
            <w:tcW w:w="3406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VRLO DOBAR</w:t>
            </w:r>
          </w:p>
        </w:tc>
        <w:tc>
          <w:tcPr>
            <w:tcW w:w="3406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DOBAR</w:t>
            </w:r>
          </w:p>
        </w:tc>
        <w:tc>
          <w:tcPr>
            <w:tcW w:w="3406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 xml:space="preserve">DOVOLJAN </w:t>
            </w:r>
          </w:p>
        </w:tc>
      </w:tr>
      <w:tr w:rsidR="00355795" w:rsidRPr="00355795" w:rsidTr="00FD1DFD">
        <w:trPr>
          <w:trHeight w:val="1120"/>
        </w:trPr>
        <w:tc>
          <w:tcPr>
            <w:tcW w:w="1686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Izvršenje zadatka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Sastav ima uvod, glavni dio i zaključak. Svi su dijelovi zadane teme relativno jednako razrađeni.  Sastav se sastoji od dovoljnog broja riječi.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Sastav ima uvod, glavni dio i zaključak. Svi su dijelovi zadane teme podjednako razrađeni.  Sastav se sastoji od približno dovoljnog broja riječi.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Sastav nema sve dijelove ili njihova podjela i razrada nije jasna.  Veći dio teme je razrađen. Sastav se ne sastoji od dovoljnog broja riječi.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Struktura sastava je nerazrađena i nedovoljno jasna. Dijelovi teme su razrađeni u tolikoj mjeri da je sastav dovoljno smislen.</w:t>
            </w:r>
          </w:p>
        </w:tc>
      </w:tr>
      <w:tr w:rsidR="00355795" w:rsidRPr="00355795" w:rsidTr="00FD1DFD">
        <w:trPr>
          <w:trHeight w:val="1120"/>
        </w:trPr>
        <w:tc>
          <w:tcPr>
            <w:tcW w:w="1686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Kohezija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Tijek misli je jasan i dijelovi sastava su učinkovito strukturirani. Uporaba veznika je primjerena i sastav se lako čita.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Tijek misli je uglavnom jasan i dijelovi sastava su dobro strukturirani. Rečenice su povremeno izolirane zbog manjka veznika.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Tijek misli je ponekad nejasan. Postoji naznaka strukture sastava. Povremeno koristi veznike, ali su rečenice u pravilu kratke i izolirane.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Tijek misli je često nejasan. Zbog loše strukture i nekorištenja veznika, tekst je teško čitati.</w:t>
            </w:r>
          </w:p>
        </w:tc>
      </w:tr>
      <w:tr w:rsidR="00355795" w:rsidRPr="00355795" w:rsidTr="00FD1DFD">
        <w:trPr>
          <w:trHeight w:val="1240"/>
        </w:trPr>
        <w:tc>
          <w:tcPr>
            <w:tcW w:w="1686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Vokabular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Koristi se širok raspon riječi. Aktivno se koriste riječi obrađene na satu. Povremeno se pojavljuju manje greške u pravopisu koje ne umanjuju razumljivost teksta.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Koristi se poprilično širok raspon riječi. Povremeno se koriste riječi obrađene na satu. U sastavu se  pojavljuju greške u pravopisu koje ne utječu previše na  razumljivost teksta.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Raspon riječi je dosta oskudan. Uglavnom se koriste ranije poznate riječi. Pojavljuju se pravopisne pogreške koje povremeno utječu na razumljivost teksta.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Raspon riječi je oskudan i često se pojavljuju iste riječi. Pogreške u pravopisu ponekad uzrokuju teškoće u razumijevanju.</w:t>
            </w:r>
          </w:p>
        </w:tc>
      </w:tr>
      <w:tr w:rsidR="00355795" w:rsidRPr="00355795" w:rsidTr="00FD1DFD">
        <w:trPr>
          <w:trHeight w:val="1260"/>
        </w:trPr>
        <w:tc>
          <w:tcPr>
            <w:tcW w:w="1686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Gramatika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Raspon gramatičkih struktura je primjereno širok. Aktivno se koriste gramatičke strukture obrađene na satu. Gramatičke strukture su u pravilno točno upotrjebljene.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Raspon gramatičkih struktura je dobar. Aktivno se koriste gramatičke strukture obrađene na satu. Gramatičke strukture su povremeno krivo upotrjebljene, ali ne umanjuju razumijevanje teksta.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U pravilu se oslanja na jednostavne strukture. Gramatičke pogreške povremeno utječu na razumljivost teksta, ali ga ne otežavaju u velikoj mjeri.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U pravilu se oslanja na vrlo jednostavne strukture. Gramatičke pogreške su učestale i otežavaju razumljivost teksta.</w:t>
            </w:r>
          </w:p>
        </w:tc>
      </w:tr>
    </w:tbl>
    <w:p w:rsidR="00355795" w:rsidRPr="00355795" w:rsidRDefault="00355795" w:rsidP="00355795"/>
    <w:p w:rsidR="00355795" w:rsidRPr="00355795" w:rsidRDefault="00355795" w:rsidP="00355795"/>
    <w:p w:rsidR="00355795" w:rsidRPr="008F5234" w:rsidRDefault="00355795" w:rsidP="008F5234">
      <w:pPr>
        <w:jc w:val="center"/>
        <w:rPr>
          <w:color w:val="FF0000"/>
        </w:rPr>
      </w:pPr>
      <w:r w:rsidRPr="008F5234">
        <w:rPr>
          <w:b/>
          <w:color w:val="FF0000"/>
        </w:rPr>
        <w:t>Ljestvica za ocjenjivanje pisanog rada – Pisanje pisma/elektronske pošte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3406"/>
        <w:gridCol w:w="3406"/>
        <w:gridCol w:w="3406"/>
        <w:gridCol w:w="3407"/>
      </w:tblGrid>
      <w:tr w:rsidR="00355795" w:rsidRPr="00355795" w:rsidTr="00FD1DFD">
        <w:tc>
          <w:tcPr>
            <w:tcW w:w="1685" w:type="dxa"/>
            <w:tcBorders>
              <w:top w:val="nil"/>
              <w:left w:val="nil"/>
            </w:tcBorders>
          </w:tcPr>
          <w:p w:rsidR="00355795" w:rsidRPr="00355795" w:rsidRDefault="00355795" w:rsidP="00355795"/>
        </w:tc>
        <w:tc>
          <w:tcPr>
            <w:tcW w:w="3406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ODLIČAN</w:t>
            </w:r>
          </w:p>
        </w:tc>
        <w:tc>
          <w:tcPr>
            <w:tcW w:w="3406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VRLO DOBAR</w:t>
            </w:r>
          </w:p>
        </w:tc>
        <w:tc>
          <w:tcPr>
            <w:tcW w:w="3406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DOBAR</w:t>
            </w:r>
          </w:p>
        </w:tc>
        <w:tc>
          <w:tcPr>
            <w:tcW w:w="3407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 xml:space="preserve">DOVOLJAN </w:t>
            </w:r>
          </w:p>
        </w:tc>
      </w:tr>
      <w:tr w:rsidR="00355795" w:rsidRPr="00355795" w:rsidTr="00FD1DFD">
        <w:trPr>
          <w:trHeight w:val="1120"/>
        </w:trPr>
        <w:tc>
          <w:tcPr>
            <w:tcW w:w="1685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Izvršenje zadatka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Pismo ima uvodni pozdrav, glavni dio i zaključni pozdrav. Svi su dijelovi zadane teme relativno jednako razrađeni.  Pismo se sastoji od dovoljnog broja riječi.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Pismo ima uvodni pozdrav, glavni dio i zaključni pozdrav. Svi su dijelovi zadane teme podjednako razrađeni.  Pismo se sastoji od približno dovoljnog broja riječi.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Pismo nema sve dijelove ili njihova podjela i razrada nije jasna.  Veći dio teme je razrađen. Pismo se ne sastoji od dovoljnog broja riječi.</w:t>
            </w:r>
          </w:p>
        </w:tc>
        <w:tc>
          <w:tcPr>
            <w:tcW w:w="3407" w:type="dxa"/>
          </w:tcPr>
          <w:p w:rsidR="00355795" w:rsidRPr="00355795" w:rsidRDefault="00355795" w:rsidP="00355795">
            <w:r w:rsidRPr="00355795">
              <w:t>Struktura pisma je nerazrađena i nedovoljno jasna. Dijelovi teme su razrađeni u tolikoj mjeri da je pismo dovoljno smisleno.</w:t>
            </w:r>
          </w:p>
        </w:tc>
      </w:tr>
      <w:tr w:rsidR="00355795" w:rsidRPr="00355795" w:rsidTr="00FD1DFD">
        <w:trPr>
          <w:trHeight w:val="1120"/>
        </w:trPr>
        <w:tc>
          <w:tcPr>
            <w:tcW w:w="1685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Kohezija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 xml:space="preserve">Tijek misli je jasan i dijelovi pisma su učinkovito strukturirani. Uporaba veznika je primjerena i pismo se lako čita. 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 xml:space="preserve">Tijek misli je uglavnom jasan i dijelovi pismo su dobro strukturirani. Rečenice su povremeno izolirane zbog manjka veznika. 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Tijek misli je ponekad nejasan. Postoji naznaka strukture pisma. Povremeno koristi veznike, ali su rečenice u pravilu kratke i izolirane.</w:t>
            </w:r>
          </w:p>
        </w:tc>
        <w:tc>
          <w:tcPr>
            <w:tcW w:w="3407" w:type="dxa"/>
          </w:tcPr>
          <w:p w:rsidR="00355795" w:rsidRPr="00355795" w:rsidRDefault="00355795" w:rsidP="00355795">
            <w:r w:rsidRPr="00355795">
              <w:t>Tijek misli je često nejasan. Zbog loše strukture i nekorištenja veznika, tekst je teško čitati.</w:t>
            </w:r>
          </w:p>
        </w:tc>
      </w:tr>
      <w:tr w:rsidR="00355795" w:rsidRPr="00355795" w:rsidTr="00FD1DFD">
        <w:trPr>
          <w:trHeight w:val="1240"/>
        </w:trPr>
        <w:tc>
          <w:tcPr>
            <w:tcW w:w="1685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Vokabular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Koristi se širok raspon riječi. Aktivno se koriste riječi obrađene na satu. Povremeno se pojavljuje manje greške u pravopisu koje ne umanjuju razumljivost teksta. Jasno je izraženo mišljenje i davanje savjeta.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Koristi se poprilično širok raspon riječi. Povremeno se koriste riječi obrađene na satu. U pismu se pojavljuju greške u pravopisu koje ne utječu previše na  razumljivost teksta. Jasno je izraženo mišljenje i davanje savjeta.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Raspon riječi je dosta oskudan. Uglavnom se koriste ranije poznate riječi. Pojavljuju se pravopisne pogreške koje povremeno utječu na razumljivost teksta. Izrečeno mišljenje i savjeti nisu jasno izrečeni.</w:t>
            </w:r>
          </w:p>
        </w:tc>
        <w:tc>
          <w:tcPr>
            <w:tcW w:w="3407" w:type="dxa"/>
          </w:tcPr>
          <w:p w:rsidR="00355795" w:rsidRPr="00355795" w:rsidRDefault="00355795" w:rsidP="00355795">
            <w:r w:rsidRPr="00355795">
              <w:t>Raspon riječi je oskudan i često se pojavljuju iste riječi. Pogreške u pravopisu ponekad uzrokuju teškoće u razumijevanju. Nije izrečeno mišljenje niti je dan savjet.</w:t>
            </w:r>
          </w:p>
        </w:tc>
      </w:tr>
      <w:tr w:rsidR="00355795" w:rsidRPr="00355795" w:rsidTr="00FD1DFD">
        <w:trPr>
          <w:trHeight w:val="1260"/>
        </w:trPr>
        <w:tc>
          <w:tcPr>
            <w:tcW w:w="1685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Gramatika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 xml:space="preserve">Raspon gramatičkih struktura je primjereno širok. Aktivno se koriste gramatičke strukture obrađene na satu. 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>Raspon gramatičkih struktura je dobar. Aktivno se koriste gramatičke strukture obrađene na satu uz povremene greške, ali ne umanjuju razumijevanje teksta.</w:t>
            </w:r>
          </w:p>
        </w:tc>
        <w:tc>
          <w:tcPr>
            <w:tcW w:w="3406" w:type="dxa"/>
          </w:tcPr>
          <w:p w:rsidR="00355795" w:rsidRPr="00355795" w:rsidRDefault="00355795" w:rsidP="00355795">
            <w:r w:rsidRPr="00355795">
              <w:t xml:space="preserve">U pravilu se oslanja na jednostavne strukture. Gramatičke pogreške povremeno utječu na razumljivost teksta, ali ga ne otežavaju u velikoj mjeri. </w:t>
            </w:r>
          </w:p>
        </w:tc>
        <w:tc>
          <w:tcPr>
            <w:tcW w:w="3407" w:type="dxa"/>
          </w:tcPr>
          <w:p w:rsidR="00355795" w:rsidRPr="00355795" w:rsidRDefault="00355795" w:rsidP="00355795">
            <w:r w:rsidRPr="00355795">
              <w:t>U pravilu se oslanja na vrlo jednostavne strukture. Gramatičke pogreške su učestale i otežavaju razumljivost teksta</w:t>
            </w:r>
          </w:p>
        </w:tc>
      </w:tr>
    </w:tbl>
    <w:p w:rsidR="00355795" w:rsidRPr="00355795" w:rsidRDefault="00355795" w:rsidP="00355795"/>
    <w:p w:rsidR="00355795" w:rsidRPr="00355795" w:rsidRDefault="00355795" w:rsidP="00355795"/>
    <w:p w:rsidR="00355795" w:rsidRPr="00355795" w:rsidRDefault="00355795" w:rsidP="00355795"/>
    <w:p w:rsidR="00355795" w:rsidRPr="00355795" w:rsidRDefault="00355795" w:rsidP="00355795"/>
    <w:p w:rsidR="00355795" w:rsidRPr="00355795" w:rsidRDefault="00355795" w:rsidP="00355795"/>
    <w:p w:rsidR="00355795" w:rsidRPr="008F5234" w:rsidRDefault="00355795" w:rsidP="008F5234">
      <w:pPr>
        <w:jc w:val="center"/>
        <w:rPr>
          <w:color w:val="FF0000"/>
        </w:rPr>
      </w:pPr>
      <w:r w:rsidRPr="008F5234">
        <w:rPr>
          <w:b/>
          <w:color w:val="FF0000"/>
        </w:rPr>
        <w:t>Ljestvica za ocjenjivanje pisanog rada - plakat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4317"/>
        <w:gridCol w:w="3795"/>
        <w:gridCol w:w="3795"/>
      </w:tblGrid>
      <w:tr w:rsidR="00355795" w:rsidRPr="00355795" w:rsidTr="00FD1DFD">
        <w:tc>
          <w:tcPr>
            <w:tcW w:w="3403" w:type="dxa"/>
          </w:tcPr>
          <w:p w:rsidR="00355795" w:rsidRPr="00355795" w:rsidRDefault="00355795" w:rsidP="00355795"/>
        </w:tc>
        <w:tc>
          <w:tcPr>
            <w:tcW w:w="4317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ODLIČAN</w:t>
            </w:r>
          </w:p>
        </w:tc>
        <w:tc>
          <w:tcPr>
            <w:tcW w:w="3795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VRLO DOBAR</w:t>
            </w:r>
          </w:p>
        </w:tc>
        <w:tc>
          <w:tcPr>
            <w:tcW w:w="3795" w:type="dxa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DOBAR</w:t>
            </w:r>
          </w:p>
        </w:tc>
      </w:tr>
      <w:tr w:rsidR="00355795" w:rsidRPr="00355795" w:rsidTr="00FD1DFD">
        <w:tc>
          <w:tcPr>
            <w:tcW w:w="3403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Prezentacija/organizacija</w:t>
            </w:r>
          </w:p>
        </w:tc>
        <w:tc>
          <w:tcPr>
            <w:tcW w:w="4317" w:type="dxa"/>
          </w:tcPr>
          <w:p w:rsidR="00355795" w:rsidRPr="00355795" w:rsidRDefault="00355795" w:rsidP="00355795">
            <w:r w:rsidRPr="00355795">
              <w:t>Podaci na plakatu su dobro organizirani i lako ih se može pratiti. Rukopis je uredan I lako se čita.</w:t>
            </w:r>
          </w:p>
        </w:tc>
        <w:tc>
          <w:tcPr>
            <w:tcW w:w="3795" w:type="dxa"/>
          </w:tcPr>
          <w:p w:rsidR="00355795" w:rsidRPr="00355795" w:rsidRDefault="00355795" w:rsidP="00355795">
            <w:r w:rsidRPr="00355795">
              <w:t>Plakat je dobro organiziran, ali mu nedostaje jasnija struktura. Rukopis je uglavnom čitak.</w:t>
            </w:r>
          </w:p>
        </w:tc>
        <w:tc>
          <w:tcPr>
            <w:tcW w:w="3795" w:type="dxa"/>
          </w:tcPr>
          <w:p w:rsidR="00355795" w:rsidRPr="00355795" w:rsidRDefault="00355795" w:rsidP="00355795">
            <w:r w:rsidRPr="00355795">
              <w:t>Prezentacija podataka je nejasna i loše organizirana. Teško je pronaći podatke na plakatu.</w:t>
            </w:r>
          </w:p>
        </w:tc>
      </w:tr>
      <w:tr w:rsidR="00355795" w:rsidRPr="00355795" w:rsidTr="00FD1DFD">
        <w:tc>
          <w:tcPr>
            <w:tcW w:w="3403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Gramatika i pravopis</w:t>
            </w:r>
          </w:p>
        </w:tc>
        <w:tc>
          <w:tcPr>
            <w:tcW w:w="4317" w:type="dxa"/>
          </w:tcPr>
          <w:p w:rsidR="00355795" w:rsidRPr="00355795" w:rsidRDefault="00355795" w:rsidP="00355795">
            <w:r w:rsidRPr="00355795">
              <w:t>Na plakatu ima vrlo malo gramatičkih i pravopisnih pogrešaka. Jezik se lako prati i razumije. Na plakatu su korišteni obrađeni jezični sadržaji.</w:t>
            </w:r>
          </w:p>
        </w:tc>
        <w:tc>
          <w:tcPr>
            <w:tcW w:w="3795" w:type="dxa"/>
          </w:tcPr>
          <w:p w:rsidR="00355795" w:rsidRPr="00355795" w:rsidRDefault="00355795" w:rsidP="00355795">
            <w:r w:rsidRPr="00355795">
              <w:t xml:space="preserve">Na plakatu se nalaze određene gramatičke i pravopisne greške . Uglavnom se koriste prethodno obrađeni jezični sadržaji. </w:t>
            </w:r>
          </w:p>
        </w:tc>
        <w:tc>
          <w:tcPr>
            <w:tcW w:w="3795" w:type="dxa"/>
          </w:tcPr>
          <w:p w:rsidR="00355795" w:rsidRPr="00355795" w:rsidRDefault="00355795" w:rsidP="00355795">
            <w:r w:rsidRPr="00355795">
              <w:t>Na plakatu se nalazi velik broj gramatičkih i pravopisnih pogrešaka. Obrađeni jezični sadržaji se rijetko pojavljuju na plakatu.</w:t>
            </w:r>
          </w:p>
        </w:tc>
      </w:tr>
      <w:tr w:rsidR="00355795" w:rsidRPr="00355795" w:rsidTr="00FD1DFD">
        <w:tc>
          <w:tcPr>
            <w:tcW w:w="3403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Kreativnost</w:t>
            </w:r>
          </w:p>
        </w:tc>
        <w:tc>
          <w:tcPr>
            <w:tcW w:w="4317" w:type="dxa"/>
          </w:tcPr>
          <w:p w:rsidR="00355795" w:rsidRPr="00355795" w:rsidRDefault="00355795" w:rsidP="00355795">
            <w:r w:rsidRPr="00355795">
              <w:t>Podaci su slikovno popraćeni na primjeren način. U izradu plakata uložen je znatan trud.</w:t>
            </w:r>
          </w:p>
        </w:tc>
        <w:tc>
          <w:tcPr>
            <w:tcW w:w="3795" w:type="dxa"/>
          </w:tcPr>
          <w:p w:rsidR="00355795" w:rsidRPr="00355795" w:rsidRDefault="00355795" w:rsidP="00355795">
            <w:r w:rsidRPr="00355795">
              <w:t xml:space="preserve">Podaci su popraćeni određenim slikovnim materijalima. Podaci su mogli biti predstavljeni na kreativniji način. </w:t>
            </w:r>
          </w:p>
        </w:tc>
        <w:tc>
          <w:tcPr>
            <w:tcW w:w="3795" w:type="dxa"/>
          </w:tcPr>
          <w:p w:rsidR="00355795" w:rsidRPr="00355795" w:rsidRDefault="00355795" w:rsidP="00355795">
            <w:r w:rsidRPr="00355795">
              <w:t>Podaci su slabo slikovno popraćeni. Uloženo je malo truda u izradu plakata.</w:t>
            </w:r>
          </w:p>
        </w:tc>
      </w:tr>
      <w:tr w:rsidR="00355795" w:rsidRPr="00355795" w:rsidTr="00FD1DFD">
        <w:tc>
          <w:tcPr>
            <w:tcW w:w="3403" w:type="dxa"/>
            <w:vAlign w:val="center"/>
          </w:tcPr>
          <w:p w:rsidR="00355795" w:rsidRPr="00355795" w:rsidRDefault="00355795" w:rsidP="00355795">
            <w:r w:rsidRPr="00355795">
              <w:rPr>
                <w:b/>
              </w:rPr>
              <w:t>Zadani elementi (naslov, ime učenika, odgovori na pitanja)</w:t>
            </w:r>
          </w:p>
        </w:tc>
        <w:tc>
          <w:tcPr>
            <w:tcW w:w="4317" w:type="dxa"/>
          </w:tcPr>
          <w:p w:rsidR="00355795" w:rsidRPr="00355795" w:rsidRDefault="00355795" w:rsidP="00355795">
            <w:r w:rsidRPr="00355795">
              <w:t xml:space="preserve">Plakat uključuje sve zadane elemente. Podaci na plakatu su točni. </w:t>
            </w:r>
          </w:p>
        </w:tc>
        <w:tc>
          <w:tcPr>
            <w:tcW w:w="3795" w:type="dxa"/>
          </w:tcPr>
          <w:p w:rsidR="00355795" w:rsidRPr="00355795" w:rsidRDefault="00355795" w:rsidP="00355795">
            <w:r w:rsidRPr="00355795">
              <w:t xml:space="preserve">Plakat uključuje većinu zadanaih elemenata. Gotovo svi podaci su točni. </w:t>
            </w:r>
          </w:p>
        </w:tc>
        <w:tc>
          <w:tcPr>
            <w:tcW w:w="3795" w:type="dxa"/>
          </w:tcPr>
          <w:p w:rsidR="00355795" w:rsidRPr="00355795" w:rsidRDefault="00355795" w:rsidP="00355795">
            <w:r w:rsidRPr="00355795">
              <w:t xml:space="preserve">Plakat uključuje manji dio zadanih elemenata. Većina podataka na plakatu nije točna. </w:t>
            </w:r>
          </w:p>
        </w:tc>
      </w:tr>
    </w:tbl>
    <w:p w:rsidR="00355795" w:rsidRPr="00355795" w:rsidRDefault="00355795" w:rsidP="00355795">
      <w:pPr>
        <w:rPr>
          <w:b/>
        </w:rPr>
      </w:pPr>
    </w:p>
    <w:p w:rsidR="00355795" w:rsidRPr="00355795" w:rsidRDefault="00355795" w:rsidP="00355795">
      <w:pPr>
        <w:rPr>
          <w:b/>
        </w:rPr>
      </w:pPr>
    </w:p>
    <w:p w:rsidR="00355795" w:rsidRPr="00355795" w:rsidRDefault="00355795" w:rsidP="00355795">
      <w:r w:rsidRPr="008F5234">
        <w:rPr>
          <w:b/>
          <w:color w:val="FF0000"/>
        </w:rPr>
        <w:t>DIKTAT</w:t>
      </w:r>
      <w:r w:rsidRPr="008F5234">
        <w:rPr>
          <w:color w:val="FF0000"/>
        </w:rPr>
        <w:t>I</w:t>
      </w:r>
      <w:r w:rsidRPr="00355795">
        <w:t xml:space="preserve"> se ocjenjuju prema broju riječi u diktiranom tekstu te prema broju pogrešaka. Ponovljena ista pogreška u diktatu se smatra jednom pogreškom.</w:t>
      </w:r>
    </w:p>
    <w:p w:rsidR="00355795" w:rsidRPr="00355795" w:rsidRDefault="00355795" w:rsidP="00355795"/>
    <w:tbl>
      <w:tblPr>
        <w:tblW w:w="12255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957"/>
        <w:gridCol w:w="1863"/>
        <w:gridCol w:w="1998"/>
        <w:gridCol w:w="1857"/>
      </w:tblGrid>
      <w:tr w:rsidR="00355795" w:rsidRPr="00355795" w:rsidTr="00FD1DFD">
        <w:trPr>
          <w:trHeight w:val="453"/>
        </w:trPr>
        <w:tc>
          <w:tcPr>
            <w:tcW w:w="1860" w:type="dxa"/>
            <w:shd w:val="clear" w:color="auto" w:fill="D9D9D9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Duljina diktata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Ocjena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Broj pogrešaka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795" w:rsidRPr="00355795" w:rsidRDefault="00355795" w:rsidP="00355795"/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Duljina diktata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Ocjena</w:t>
            </w:r>
          </w:p>
        </w:tc>
        <w:tc>
          <w:tcPr>
            <w:tcW w:w="1857" w:type="dxa"/>
            <w:shd w:val="clear" w:color="auto" w:fill="D9D9D9"/>
            <w:vAlign w:val="center"/>
          </w:tcPr>
          <w:p w:rsidR="00355795" w:rsidRPr="00355795" w:rsidRDefault="00355795" w:rsidP="00355795">
            <w:pPr>
              <w:rPr>
                <w:b/>
              </w:rPr>
            </w:pPr>
            <w:r w:rsidRPr="00355795">
              <w:rPr>
                <w:b/>
              </w:rPr>
              <w:t>Broj pogrešaka</w:t>
            </w:r>
          </w:p>
        </w:tc>
      </w:tr>
      <w:tr w:rsidR="00355795" w:rsidRPr="00355795" w:rsidTr="00FD1DFD">
        <w:trPr>
          <w:trHeight w:val="425"/>
        </w:trPr>
        <w:tc>
          <w:tcPr>
            <w:tcW w:w="1860" w:type="dxa"/>
            <w:vAlign w:val="center"/>
          </w:tcPr>
          <w:p w:rsidR="00355795" w:rsidRPr="00355795" w:rsidRDefault="00355795" w:rsidP="00355795">
            <w:r w:rsidRPr="00355795">
              <w:t>10 do 25 riječi</w:t>
            </w:r>
          </w:p>
        </w:tc>
        <w:tc>
          <w:tcPr>
            <w:tcW w:w="1860" w:type="dxa"/>
            <w:vAlign w:val="center"/>
          </w:tcPr>
          <w:p w:rsidR="00355795" w:rsidRPr="00355795" w:rsidRDefault="00355795" w:rsidP="00355795">
            <w:r w:rsidRPr="00355795">
              <w:t>5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55795" w:rsidRPr="00355795" w:rsidRDefault="00355795" w:rsidP="00355795">
            <w:r w:rsidRPr="00355795">
              <w:t>0-1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795" w:rsidRPr="00355795" w:rsidRDefault="00355795" w:rsidP="00355795"/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55795" w:rsidRPr="00355795" w:rsidRDefault="00355795" w:rsidP="00355795">
            <w:r w:rsidRPr="00355795">
              <w:t>25 d0 45 riječi</w:t>
            </w:r>
          </w:p>
        </w:tc>
        <w:tc>
          <w:tcPr>
            <w:tcW w:w="1998" w:type="dxa"/>
            <w:vAlign w:val="center"/>
          </w:tcPr>
          <w:p w:rsidR="00355795" w:rsidRPr="00355795" w:rsidRDefault="00355795" w:rsidP="00355795">
            <w:r w:rsidRPr="00355795">
              <w:t>5</w:t>
            </w:r>
          </w:p>
        </w:tc>
        <w:tc>
          <w:tcPr>
            <w:tcW w:w="1857" w:type="dxa"/>
            <w:vAlign w:val="center"/>
          </w:tcPr>
          <w:p w:rsidR="00355795" w:rsidRPr="00355795" w:rsidRDefault="00355795" w:rsidP="00355795">
            <w:r w:rsidRPr="00355795">
              <w:t>0-1</w:t>
            </w:r>
          </w:p>
        </w:tc>
      </w:tr>
      <w:tr w:rsidR="00355795" w:rsidRPr="00355795" w:rsidTr="00FD1DFD">
        <w:trPr>
          <w:trHeight w:val="453"/>
        </w:trPr>
        <w:tc>
          <w:tcPr>
            <w:tcW w:w="1860" w:type="dxa"/>
            <w:vAlign w:val="center"/>
          </w:tcPr>
          <w:p w:rsidR="00355795" w:rsidRPr="00355795" w:rsidRDefault="00355795" w:rsidP="00355795"/>
        </w:tc>
        <w:tc>
          <w:tcPr>
            <w:tcW w:w="1860" w:type="dxa"/>
            <w:vAlign w:val="center"/>
          </w:tcPr>
          <w:p w:rsidR="00355795" w:rsidRPr="00355795" w:rsidRDefault="00355795" w:rsidP="00355795">
            <w:r w:rsidRPr="00355795">
              <w:t>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55795" w:rsidRPr="00355795" w:rsidRDefault="00355795" w:rsidP="00355795">
            <w:r w:rsidRPr="00355795">
              <w:t>2-3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795" w:rsidRPr="00355795" w:rsidRDefault="00355795" w:rsidP="00355795"/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55795" w:rsidRPr="00355795" w:rsidRDefault="00355795" w:rsidP="00355795"/>
        </w:tc>
        <w:tc>
          <w:tcPr>
            <w:tcW w:w="1998" w:type="dxa"/>
            <w:vAlign w:val="center"/>
          </w:tcPr>
          <w:p w:rsidR="00355795" w:rsidRPr="00355795" w:rsidRDefault="00355795" w:rsidP="00355795">
            <w:r w:rsidRPr="00355795">
              <w:t>4</w:t>
            </w:r>
          </w:p>
        </w:tc>
        <w:tc>
          <w:tcPr>
            <w:tcW w:w="1857" w:type="dxa"/>
            <w:vAlign w:val="center"/>
          </w:tcPr>
          <w:p w:rsidR="00355795" w:rsidRPr="00355795" w:rsidRDefault="00355795" w:rsidP="00355795">
            <w:r w:rsidRPr="00355795">
              <w:t>2-3</w:t>
            </w:r>
          </w:p>
        </w:tc>
      </w:tr>
      <w:tr w:rsidR="00355795" w:rsidRPr="00355795" w:rsidTr="00FD1DFD">
        <w:trPr>
          <w:trHeight w:val="453"/>
        </w:trPr>
        <w:tc>
          <w:tcPr>
            <w:tcW w:w="1860" w:type="dxa"/>
            <w:vAlign w:val="center"/>
          </w:tcPr>
          <w:p w:rsidR="00355795" w:rsidRPr="00355795" w:rsidRDefault="00355795" w:rsidP="00355795"/>
        </w:tc>
        <w:tc>
          <w:tcPr>
            <w:tcW w:w="1860" w:type="dxa"/>
            <w:vAlign w:val="center"/>
          </w:tcPr>
          <w:p w:rsidR="00355795" w:rsidRPr="00355795" w:rsidRDefault="00355795" w:rsidP="00355795">
            <w:r w:rsidRPr="00355795">
              <w:t>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55795" w:rsidRPr="00355795" w:rsidRDefault="00355795" w:rsidP="00355795">
            <w:r w:rsidRPr="00355795">
              <w:t>4-6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795" w:rsidRPr="00355795" w:rsidRDefault="00355795" w:rsidP="00355795"/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55795" w:rsidRPr="00355795" w:rsidRDefault="00355795" w:rsidP="00355795"/>
        </w:tc>
        <w:tc>
          <w:tcPr>
            <w:tcW w:w="1998" w:type="dxa"/>
            <w:vAlign w:val="center"/>
          </w:tcPr>
          <w:p w:rsidR="00355795" w:rsidRPr="00355795" w:rsidRDefault="00355795" w:rsidP="00355795">
            <w:r w:rsidRPr="00355795">
              <w:t>3</w:t>
            </w:r>
          </w:p>
        </w:tc>
        <w:tc>
          <w:tcPr>
            <w:tcW w:w="1857" w:type="dxa"/>
            <w:vAlign w:val="center"/>
          </w:tcPr>
          <w:p w:rsidR="00355795" w:rsidRPr="00355795" w:rsidRDefault="00355795" w:rsidP="00355795">
            <w:r w:rsidRPr="00355795">
              <w:t>4-6</w:t>
            </w:r>
          </w:p>
        </w:tc>
      </w:tr>
      <w:tr w:rsidR="00355795" w:rsidRPr="00355795" w:rsidTr="00FD1DFD">
        <w:trPr>
          <w:trHeight w:val="425"/>
        </w:trPr>
        <w:tc>
          <w:tcPr>
            <w:tcW w:w="1860" w:type="dxa"/>
            <w:vAlign w:val="center"/>
          </w:tcPr>
          <w:p w:rsidR="00355795" w:rsidRPr="00355795" w:rsidRDefault="00355795" w:rsidP="00355795"/>
        </w:tc>
        <w:tc>
          <w:tcPr>
            <w:tcW w:w="1860" w:type="dxa"/>
            <w:vAlign w:val="center"/>
          </w:tcPr>
          <w:p w:rsidR="00355795" w:rsidRPr="00355795" w:rsidRDefault="00355795" w:rsidP="00355795">
            <w:r w:rsidRPr="00355795">
              <w:t>2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55795" w:rsidRPr="00355795" w:rsidRDefault="00355795" w:rsidP="00355795">
            <w:r w:rsidRPr="00355795">
              <w:t>7-9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795" w:rsidRPr="00355795" w:rsidRDefault="00355795" w:rsidP="00355795"/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55795" w:rsidRPr="00355795" w:rsidRDefault="00355795" w:rsidP="00355795"/>
        </w:tc>
        <w:tc>
          <w:tcPr>
            <w:tcW w:w="1998" w:type="dxa"/>
            <w:vAlign w:val="center"/>
          </w:tcPr>
          <w:p w:rsidR="00355795" w:rsidRPr="00355795" w:rsidRDefault="00355795" w:rsidP="00355795">
            <w:r w:rsidRPr="00355795">
              <w:t>2</w:t>
            </w:r>
          </w:p>
        </w:tc>
        <w:tc>
          <w:tcPr>
            <w:tcW w:w="1857" w:type="dxa"/>
            <w:vAlign w:val="center"/>
          </w:tcPr>
          <w:p w:rsidR="00355795" w:rsidRPr="00355795" w:rsidRDefault="00355795" w:rsidP="00355795">
            <w:r w:rsidRPr="00355795">
              <w:t>7-9</w:t>
            </w:r>
          </w:p>
        </w:tc>
      </w:tr>
      <w:tr w:rsidR="00355795" w:rsidRPr="00355795" w:rsidTr="00FD1DFD">
        <w:trPr>
          <w:trHeight w:val="453"/>
        </w:trPr>
        <w:tc>
          <w:tcPr>
            <w:tcW w:w="1860" w:type="dxa"/>
            <w:vAlign w:val="center"/>
          </w:tcPr>
          <w:p w:rsidR="00355795" w:rsidRPr="00355795" w:rsidRDefault="00355795" w:rsidP="00355795"/>
        </w:tc>
        <w:tc>
          <w:tcPr>
            <w:tcW w:w="1860" w:type="dxa"/>
            <w:vAlign w:val="center"/>
          </w:tcPr>
          <w:p w:rsidR="00355795" w:rsidRPr="00355795" w:rsidRDefault="00355795" w:rsidP="00355795">
            <w:r w:rsidRPr="00355795">
              <w:t>1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355795" w:rsidRPr="00355795" w:rsidRDefault="00355795" w:rsidP="00355795">
            <w:r w:rsidRPr="00355795">
              <w:t>6 i više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795" w:rsidRPr="00355795" w:rsidRDefault="00355795" w:rsidP="00355795"/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355795" w:rsidRPr="00355795" w:rsidRDefault="00355795" w:rsidP="00355795"/>
        </w:tc>
        <w:tc>
          <w:tcPr>
            <w:tcW w:w="1998" w:type="dxa"/>
            <w:vAlign w:val="center"/>
          </w:tcPr>
          <w:p w:rsidR="00355795" w:rsidRPr="00355795" w:rsidRDefault="00355795" w:rsidP="00355795">
            <w:r w:rsidRPr="00355795">
              <w:t>1</w:t>
            </w:r>
          </w:p>
        </w:tc>
        <w:tc>
          <w:tcPr>
            <w:tcW w:w="1857" w:type="dxa"/>
            <w:vAlign w:val="center"/>
          </w:tcPr>
          <w:p w:rsidR="00355795" w:rsidRPr="00355795" w:rsidRDefault="00355795" w:rsidP="00355795">
            <w:r w:rsidRPr="00355795">
              <w:t>10 i više</w:t>
            </w:r>
          </w:p>
        </w:tc>
      </w:tr>
    </w:tbl>
    <w:p w:rsidR="00355795" w:rsidRPr="00355795" w:rsidRDefault="00355795" w:rsidP="00355795">
      <w:pPr>
        <w:rPr>
          <w:b/>
          <w:u w:val="single"/>
          <w:lang w:val="it-IT"/>
        </w:rPr>
      </w:pPr>
    </w:p>
    <w:p w:rsidR="00355795" w:rsidRPr="00355795" w:rsidRDefault="00355795" w:rsidP="00355795">
      <w:pPr>
        <w:rPr>
          <w:i/>
          <w:u w:val="single"/>
          <w:lang w:val="it-IT"/>
        </w:rPr>
      </w:pPr>
      <w:r w:rsidRPr="00355795">
        <w:rPr>
          <w:i/>
          <w:u w:val="single"/>
          <w:lang w:val="it-IT"/>
        </w:rPr>
        <w:t>NAPOMENE VEZANE UZ DOGOVOR O NAČINIMA I POSTUPCIMA PRAĆENJA I VREDNOVANJA SPECIFIČNIM ZA POJEDINE RAZREDE, A KOJE SE RAZLIKUJU OD ONIH PRETHODNO NAVEDENIH:</w:t>
      </w:r>
    </w:p>
    <w:p w:rsidR="00355795" w:rsidRPr="00355795" w:rsidRDefault="00355795" w:rsidP="00355795">
      <w:pPr>
        <w:rPr>
          <w:b/>
          <w:lang w:val="it-IT"/>
        </w:rPr>
      </w:pPr>
      <w:r w:rsidRPr="00355795">
        <w:rPr>
          <w:b/>
          <w:lang w:val="it-IT"/>
        </w:rPr>
        <w:t>1. RAZRED / 1. GODINA UČENJA:</w:t>
      </w:r>
    </w:p>
    <w:p w:rsidR="00355795" w:rsidRPr="00355795" w:rsidRDefault="00355795" w:rsidP="00355795">
      <w:r w:rsidRPr="00355795">
        <w:rPr>
          <w:lang w:val="it-IT"/>
        </w:rPr>
        <w:t>- vještina čitanja i vještina pisanja ne ocjenjuju se (</w:t>
      </w:r>
      <w:r w:rsidRPr="00355795">
        <w:t>„U prvome polugodištu prvoga razreda osnovne škole učitelj prati učenikova postignuća, ali ga ne ocjenjuje brojčano, nego ga odgojno-obrazovnim postupcima i mjerama priprema na vrednovanje i ocjenjivanje njegovih postignuća i ocjenjivanje njegova uspjeha u daljnjem školovanju.“ Pravilnik o načinima, postupcima i elementima vrednovanja učenika)</w:t>
      </w:r>
    </w:p>
    <w:p w:rsidR="00355795" w:rsidRPr="00355795" w:rsidRDefault="00355795" w:rsidP="00355795">
      <w:pPr>
        <w:rPr>
          <w:lang w:val="it-IT"/>
        </w:rPr>
      </w:pPr>
      <w:r w:rsidRPr="00355795">
        <w:t>- ocjenjuje se vještina slušanja te usmenog izražavanja i stvaranja</w:t>
      </w:r>
    </w:p>
    <w:p w:rsidR="00355795" w:rsidRPr="00355795" w:rsidRDefault="00355795" w:rsidP="00355795">
      <w:pPr>
        <w:rPr>
          <w:lang w:val="it-IT"/>
        </w:rPr>
      </w:pPr>
      <w:r w:rsidRPr="00355795">
        <w:rPr>
          <w:lang w:val="it-IT"/>
        </w:rPr>
        <w:t xml:space="preserve">- zbog potrebe učenika u ranoj školskoj dobi  za stalnom neposrednom povratnom informacijom o postignutom uspjehu, uz usmenu pohvalu ili pozitivnu reakciju učitelja izraženu gestom ili mimikom, dogovorena je upotreba simbola umjesto brojčanih ocjena (na primjer cvjetića,smješka i slično) u prvom obrazovnom razdoblju. </w:t>
      </w:r>
    </w:p>
    <w:p w:rsidR="00355795" w:rsidRPr="00355795" w:rsidRDefault="00355795" w:rsidP="00355795">
      <w:pPr>
        <w:rPr>
          <w:b/>
          <w:lang w:val="it-IT"/>
        </w:rPr>
      </w:pPr>
      <w:r w:rsidRPr="00355795">
        <w:rPr>
          <w:b/>
          <w:lang w:val="it-IT"/>
        </w:rPr>
        <w:t>2. RAZRED / 2. GODINA UČENJA:</w:t>
      </w:r>
    </w:p>
    <w:p w:rsidR="00355795" w:rsidRPr="00355795" w:rsidRDefault="00355795" w:rsidP="00355795">
      <w:pPr>
        <w:rPr>
          <w:lang w:val="it-IT"/>
        </w:rPr>
      </w:pPr>
      <w:r w:rsidRPr="00355795">
        <w:rPr>
          <w:lang w:val="it-IT"/>
        </w:rPr>
        <w:t>-uvodi se provjeravanje vještine čitanja i vještina pisanja kao sposobnost pisanja, prepisivanja i čitanja grafijski jednostavnih riječi i kraćih rečenica</w:t>
      </w:r>
    </w:p>
    <w:p w:rsidR="00355795" w:rsidRPr="00355795" w:rsidRDefault="00355795" w:rsidP="00355795">
      <w:pPr>
        <w:rPr>
          <w:lang w:val="it-IT"/>
        </w:rPr>
      </w:pPr>
      <w:r w:rsidRPr="00355795">
        <w:rPr>
          <w:lang w:val="it-IT"/>
        </w:rPr>
        <w:t xml:space="preserve">- uvode se različite vrste diktata i kratke pisane provjere </w:t>
      </w:r>
    </w:p>
    <w:p w:rsidR="00355795" w:rsidRPr="00355795" w:rsidRDefault="00355795" w:rsidP="00355795">
      <w:pPr>
        <w:rPr>
          <w:lang w:val="it-IT"/>
        </w:rPr>
      </w:pPr>
      <w:r w:rsidRPr="00355795">
        <w:rPr>
          <w:lang w:val="it-IT"/>
        </w:rPr>
        <w:t>- kraći testovi objektivnog tipa</w:t>
      </w:r>
    </w:p>
    <w:p w:rsidR="00355795" w:rsidRPr="00355795" w:rsidRDefault="00355795" w:rsidP="00355795">
      <w:pPr>
        <w:rPr>
          <w:b/>
          <w:lang w:val="it-IT"/>
        </w:rPr>
      </w:pPr>
      <w:r w:rsidRPr="00355795">
        <w:rPr>
          <w:b/>
          <w:lang w:val="it-IT"/>
        </w:rPr>
        <w:t>3. RAZRED/ 3. GODINA UČENJA:</w:t>
      </w:r>
    </w:p>
    <w:p w:rsidR="00355795" w:rsidRPr="00355795" w:rsidRDefault="00355795" w:rsidP="00355795">
      <w:pPr>
        <w:rPr>
          <w:lang w:val="it-IT"/>
        </w:rPr>
      </w:pPr>
      <w:r w:rsidRPr="00355795">
        <w:rPr>
          <w:lang w:val="it-IT"/>
        </w:rPr>
        <w:t>- uvodi se provjeravanje slušnog razumijevanja kraćih iskaza i kratkih zvučnih tekstova te razumijevanja kratkih pisanih tekstova (na osnovi povezivanja jezičnog izraza s likovnim (slikovnim) izrazom, glazbenim izrazom i pokretom te odgovaranja na globalna pitanja)</w:t>
      </w:r>
    </w:p>
    <w:p w:rsidR="00355795" w:rsidRPr="00355795" w:rsidRDefault="00355795" w:rsidP="00355795">
      <w:pPr>
        <w:rPr>
          <w:lang w:val="it-IT"/>
        </w:rPr>
      </w:pPr>
      <w:r w:rsidRPr="00355795">
        <w:rPr>
          <w:lang w:val="it-IT"/>
        </w:rPr>
        <w:t>- uvodi se provjeravanje pisanja i čitanja kao sposobnosti pisanja i čitanja rečenica i vrlo kratkih tekstova (uvode se različite vrste diktata i kratke pisane provjere)</w:t>
      </w:r>
    </w:p>
    <w:p w:rsidR="00355795" w:rsidRPr="00355795" w:rsidRDefault="00355795" w:rsidP="00355795">
      <w:pPr>
        <w:rPr>
          <w:lang w:val="it-IT"/>
        </w:rPr>
      </w:pPr>
      <w:r w:rsidRPr="00355795">
        <w:rPr>
          <w:lang w:val="it-IT"/>
        </w:rPr>
        <w:t>- kraći testovi objektivnog tipa</w:t>
      </w:r>
    </w:p>
    <w:p w:rsidR="00355795" w:rsidRPr="00355795" w:rsidRDefault="00355795" w:rsidP="00355795">
      <w:pPr>
        <w:rPr>
          <w:b/>
          <w:lang w:val="it-IT"/>
        </w:rPr>
      </w:pPr>
      <w:r w:rsidRPr="00355795">
        <w:rPr>
          <w:b/>
          <w:lang w:val="it-IT"/>
        </w:rPr>
        <w:t>4. RAZRED/ 4. GODINA UČENJA:</w:t>
      </w:r>
    </w:p>
    <w:p w:rsidR="00355795" w:rsidRPr="00355795" w:rsidRDefault="00355795" w:rsidP="00355795">
      <w:pPr>
        <w:rPr>
          <w:lang w:val="it-IT"/>
        </w:rPr>
      </w:pPr>
      <w:r w:rsidRPr="00355795">
        <w:rPr>
          <w:lang w:val="it-IT"/>
        </w:rPr>
        <w:t>- u okviru provjere vještine pisanja i čitanja uvode se kraći zadatci za nadopunjavanje poznatog teksta riječima koje nedostaju ili zadatci tipa zaokruži, poredaj, izbaci, odgovori</w:t>
      </w:r>
    </w:p>
    <w:p w:rsidR="00355795" w:rsidRPr="00355795" w:rsidRDefault="00355795" w:rsidP="00355795">
      <w:pPr>
        <w:rPr>
          <w:lang w:val="it-IT"/>
        </w:rPr>
      </w:pPr>
      <w:r w:rsidRPr="00355795">
        <w:rPr>
          <w:lang w:val="it-IT"/>
        </w:rPr>
        <w:t>- uvode se različite vrste diktata i kratke pisane provjere</w:t>
      </w:r>
    </w:p>
    <w:p w:rsidR="008F1F67" w:rsidRDefault="00355795">
      <w:r w:rsidRPr="00355795">
        <w:rPr>
          <w:lang w:val="it-IT"/>
        </w:rPr>
        <w:t>- kraći testovi objektivnog tipa</w:t>
      </w:r>
    </w:p>
    <w:sectPr w:rsidR="008F1F67" w:rsidSect="003B2BA4">
      <w:pgSz w:w="16838" w:h="11906" w:orient="landscape"/>
      <w:pgMar w:top="53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54" w:rsidRDefault="00342754" w:rsidP="00355795">
      <w:pPr>
        <w:spacing w:after="0" w:line="240" w:lineRule="auto"/>
      </w:pPr>
      <w:r>
        <w:separator/>
      </w:r>
    </w:p>
  </w:endnote>
  <w:endnote w:type="continuationSeparator" w:id="0">
    <w:p w:rsidR="00342754" w:rsidRDefault="00342754" w:rsidP="0035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54" w:rsidRDefault="00342754" w:rsidP="00355795">
      <w:pPr>
        <w:spacing w:after="0" w:line="240" w:lineRule="auto"/>
      </w:pPr>
      <w:r>
        <w:separator/>
      </w:r>
    </w:p>
  </w:footnote>
  <w:footnote w:type="continuationSeparator" w:id="0">
    <w:p w:rsidR="00342754" w:rsidRDefault="00342754" w:rsidP="00355795">
      <w:pPr>
        <w:spacing w:after="0" w:line="240" w:lineRule="auto"/>
      </w:pPr>
      <w:r>
        <w:continuationSeparator/>
      </w:r>
    </w:p>
  </w:footnote>
  <w:footnote w:id="1">
    <w:p w:rsidR="00355795" w:rsidRDefault="00355795" w:rsidP="0035579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Ove ljestvice služe kao pomoć pri oc</w:t>
      </w:r>
      <w:r w:rsidR="008F5234">
        <w:rPr>
          <w:sz w:val="20"/>
          <w:szCs w:val="20"/>
        </w:rPr>
        <w:t>jenj</w:t>
      </w:r>
      <w:r>
        <w:rPr>
          <w:sz w:val="20"/>
          <w:szCs w:val="20"/>
        </w:rPr>
        <w:t xml:space="preserve">ivanju učeničkih postignuća. Mogu se prilagođavati za različite oblike provjera znanja. </w:t>
      </w:r>
    </w:p>
    <w:p w:rsidR="00355795" w:rsidRDefault="00355795" w:rsidP="00355795">
      <w:pPr>
        <w:spacing w:after="0" w:line="240" w:lineRule="auto"/>
      </w:pPr>
      <w:r>
        <w:rPr>
          <w:sz w:val="20"/>
          <w:szCs w:val="20"/>
        </w:rPr>
        <w:t xml:space="preserve">   Prije ocjenjivanja učenici bi trebali biti upoznati s elementima koji će se ocjenjivati.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2E3B"/>
    <w:multiLevelType w:val="hybridMultilevel"/>
    <w:tmpl w:val="75908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95"/>
    <w:rsid w:val="000869CF"/>
    <w:rsid w:val="002100F6"/>
    <w:rsid w:val="00342754"/>
    <w:rsid w:val="00355795"/>
    <w:rsid w:val="00552468"/>
    <w:rsid w:val="008A0976"/>
    <w:rsid w:val="008A2AFF"/>
    <w:rsid w:val="008F5234"/>
    <w:rsid w:val="009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40CE"/>
  <w15:chartTrackingRefBased/>
  <w15:docId w15:val="{B461D959-2653-4299-9B43-DAD1B97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7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jasarevic</dc:creator>
  <cp:keywords/>
  <dc:description/>
  <cp:lastModifiedBy>karmen jasarevic</cp:lastModifiedBy>
  <cp:revision>3</cp:revision>
  <dcterms:created xsi:type="dcterms:W3CDTF">2020-03-16T19:14:00Z</dcterms:created>
  <dcterms:modified xsi:type="dcterms:W3CDTF">2020-03-16T19:14:00Z</dcterms:modified>
</cp:coreProperties>
</file>